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2520"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9822521" w14:textId="510EAD71"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w:t>
      </w:r>
      <w:r w:rsidR="000B6D7E">
        <w:rPr>
          <w:rFonts w:ascii="Baskerville" w:hAnsi="Baskerville"/>
          <w:b/>
          <w:smallCaps/>
          <w:sz w:val="32"/>
          <w:szCs w:val="32"/>
        </w:rPr>
        <w:t>POST-DOCTORANT.E</w:t>
      </w:r>
    </w:p>
    <w:p w14:paraId="59822522" w14:textId="014CFF5B" w:rsidR="00316878" w:rsidRPr="007F5F8C"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r w:rsidRPr="007F5F8C">
        <w:rPr>
          <w:rFonts w:ascii="Baskerville" w:hAnsi="Baskerville"/>
          <w:b/>
          <w:smallCaps/>
          <w:sz w:val="32"/>
          <w:szCs w:val="32"/>
          <w:lang w:val="en-US"/>
        </w:rPr>
        <w:t>Année 202</w:t>
      </w:r>
      <w:r w:rsidR="000B6D7E" w:rsidRPr="007F5F8C">
        <w:rPr>
          <w:rFonts w:ascii="Baskerville" w:hAnsi="Baskerville"/>
          <w:b/>
          <w:smallCaps/>
          <w:sz w:val="32"/>
          <w:szCs w:val="32"/>
          <w:lang w:val="en-US"/>
        </w:rPr>
        <w:t>3</w:t>
      </w:r>
    </w:p>
    <w:p w14:paraId="59822523" w14:textId="77777777" w:rsidR="00316878" w:rsidRPr="007F5F8C" w:rsidRDefault="00316878" w:rsidP="00316878">
      <w:pPr>
        <w:rPr>
          <w:rFonts w:ascii="Baskerville" w:hAnsi="Baskerville" w:cs="Times New Roman (Corps CS)"/>
          <w:lang w:val="en-US"/>
        </w:rPr>
      </w:pPr>
    </w:p>
    <w:p w14:paraId="59822524" w14:textId="77777777" w:rsidR="00BD563B" w:rsidRPr="007F5F8C" w:rsidRDefault="00BD563B" w:rsidP="00316878">
      <w:pPr>
        <w:rPr>
          <w:rFonts w:ascii="Baskerville" w:hAnsi="Baskerville" w:cs="Times New Roman (Corps CS)"/>
          <w:lang w:val="en-US"/>
        </w:rPr>
      </w:pPr>
    </w:p>
    <w:p w14:paraId="59822525" w14:textId="77777777" w:rsidR="00316878" w:rsidRPr="000B6D7E" w:rsidRDefault="00316878" w:rsidP="00316878">
      <w:pPr>
        <w:spacing w:after="360"/>
        <w:rPr>
          <w:rFonts w:ascii="Baskerville" w:hAnsi="Baskerville" w:cs="Times New Roman (Corps CS)"/>
          <w:lang w:val="en-US"/>
        </w:rPr>
      </w:pPr>
      <w:r w:rsidRPr="000B6D7E">
        <w:rPr>
          <w:rFonts w:ascii="Baskerville" w:hAnsi="Baskerville" w:cs="Times New Roman (Corps CS)"/>
          <w:lang w:val="en-US"/>
        </w:rPr>
        <w:t xml:space="preserve">PRESENTATION DIM ONE HEALTH 2.0                                                                                          page </w:t>
      </w:r>
      <w:r w:rsidR="00BD563B" w:rsidRPr="000B6D7E">
        <w:rPr>
          <w:rFonts w:ascii="Baskerville" w:hAnsi="Baskerville" w:cs="Times New Roman (Corps CS)"/>
          <w:lang w:val="en-US"/>
        </w:rPr>
        <w:t>3</w:t>
      </w:r>
    </w:p>
    <w:p w14:paraId="59822526" w14:textId="77777777" w:rsidR="00316878" w:rsidRPr="00C40679" w:rsidRDefault="00BD563B" w:rsidP="00316878">
      <w:pPr>
        <w:spacing w:after="360"/>
        <w:rPr>
          <w:rFonts w:ascii="Baskerville" w:hAnsi="Baskerville" w:cs="Times New Roman (Corps CS)"/>
        </w:rPr>
      </w:pPr>
      <w:r>
        <w:rPr>
          <w:rFonts w:ascii="Baskerville" w:hAnsi="Baskerville" w:cs="Times New Roman (Corps CS)"/>
        </w:rPr>
        <w:t xml:space="preserve">APPEL À </w:t>
      </w:r>
      <w:r w:rsidR="00316878" w:rsidRPr="00C40679">
        <w:rPr>
          <w:rFonts w:ascii="Baskerville" w:hAnsi="Baskerville" w:cs="Times New Roman (Corps CS)"/>
        </w:rPr>
        <w:t xml:space="preserve">PROJETS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C40679">
        <w:rPr>
          <w:rFonts w:ascii="Baskerville" w:hAnsi="Baskerville" w:cs="Times New Roman (Corps CS)"/>
        </w:rPr>
        <w:t>page 4</w:t>
      </w:r>
    </w:p>
    <w:p w14:paraId="59822527" w14:textId="77777777" w:rsidR="00316878" w:rsidRPr="00941E1F" w:rsidRDefault="00BD563B" w:rsidP="00316878">
      <w:pPr>
        <w:spacing w:after="360"/>
        <w:rPr>
          <w:rFonts w:ascii="Baskerville" w:hAnsi="Baskerville" w:cs="Times New Roman (Corps CS)"/>
        </w:rPr>
      </w:pPr>
      <w:r>
        <w:rPr>
          <w:rFonts w:ascii="Baskerville" w:hAnsi="Baskerville" w:cs="Times New Roman (Corps CS)"/>
        </w:rPr>
        <w:t>FICHE</w:t>
      </w:r>
      <w:r w:rsidR="00316878" w:rsidRPr="00941E1F">
        <w:rPr>
          <w:rFonts w:ascii="Baskerville" w:hAnsi="Baskerville" w:cs="Times New Roman (Corps CS)"/>
        </w:rPr>
        <w:t xml:space="preserve"> PROJET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941E1F">
        <w:rPr>
          <w:rFonts w:ascii="Baskerville" w:hAnsi="Baskerville" w:cs="Times New Roman (Corps CS)"/>
        </w:rPr>
        <w:t xml:space="preserve"> page </w:t>
      </w:r>
      <w:r w:rsidR="00316878">
        <w:rPr>
          <w:rFonts w:ascii="Baskerville" w:hAnsi="Baskerville" w:cs="Times New Roman (Corps CS)"/>
        </w:rPr>
        <w:t>5</w:t>
      </w:r>
    </w:p>
    <w:p w14:paraId="59822528"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w:t>
      </w:r>
      <w:r w:rsidR="00BD563B">
        <w:rPr>
          <w:rFonts w:ascii="Baskerville" w:hAnsi="Baskerville" w:cs="Times New Roman (Corps CS)"/>
        </w:rPr>
        <w:t>POST -</w:t>
      </w:r>
      <w:r w:rsidRPr="00941E1F">
        <w:rPr>
          <w:rFonts w:ascii="Baskerville" w:hAnsi="Baskerville" w:cs="Times New Roman (Corps CS)"/>
        </w:rPr>
        <w:t xml:space="preserve">DOCTORALE  </w:t>
      </w:r>
      <w:r>
        <w:rPr>
          <w:rFonts w:ascii="Baskerville" w:hAnsi="Baskerville" w:cs="Times New Roman (Corps CS)"/>
        </w:rPr>
        <w:t xml:space="preserve">                      </w:t>
      </w:r>
      <w:r w:rsidR="00BD563B">
        <w:rPr>
          <w:rFonts w:ascii="Baskerville" w:hAnsi="Baskerville" w:cs="Times New Roman (Corps CS)"/>
        </w:rPr>
        <w:t xml:space="preserve">         </w:t>
      </w:r>
      <w:r>
        <w:rPr>
          <w:rFonts w:ascii="Baskerville" w:hAnsi="Baskerville" w:cs="Times New Roman (Corps CS)"/>
        </w:rPr>
        <w:t xml:space="preserve">                                    page 10</w:t>
      </w:r>
    </w:p>
    <w:p w14:paraId="59822529"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COUT PREVISIONNEL MENSUEL </w:t>
      </w:r>
      <w:r w:rsidR="00BD563B">
        <w:rPr>
          <w:rFonts w:ascii="Baskerville" w:hAnsi="Baskerville" w:cs="Times New Roman (Corps CS)"/>
        </w:rPr>
        <w:t xml:space="preserve">                                                                                                 </w:t>
      </w:r>
      <w:r>
        <w:rPr>
          <w:rFonts w:ascii="Baskerville" w:hAnsi="Baskerville" w:cs="Times New Roman (Corps CS)"/>
        </w:rPr>
        <w:t>page 13</w:t>
      </w:r>
    </w:p>
    <w:p w14:paraId="5982252A"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w:t>
      </w:r>
      <w:r w:rsidR="00BD563B">
        <w:rPr>
          <w:rFonts w:ascii="Baskerville" w:hAnsi="Baskerville" w:cs="Times New Roman (Corps CS)"/>
        </w:rPr>
        <w:t>4</w:t>
      </w:r>
    </w:p>
    <w:p w14:paraId="5982252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w:t>
      </w:r>
      <w:r w:rsidR="00BD563B">
        <w:rPr>
          <w:rFonts w:ascii="Baskerville" w:hAnsi="Baskerville" w:cs="Times New Roman (Corps CS)"/>
        </w:rPr>
        <w:t>19</w:t>
      </w:r>
    </w:p>
    <w:p w14:paraId="5982252E" w14:textId="77777777" w:rsidR="00BD563B" w:rsidRDefault="00BD563B" w:rsidP="00316878">
      <w:pPr>
        <w:spacing w:after="360"/>
        <w:rPr>
          <w:rFonts w:ascii="Baskerville" w:hAnsi="Baskerville" w:cs="Times New Roman (Corps CS)"/>
        </w:rPr>
      </w:pPr>
      <w:r>
        <w:rPr>
          <w:rFonts w:ascii="Baskerville" w:hAnsi="Baskerville" w:cs="Times New Roman (Corps CS)"/>
        </w:rPr>
        <w:t>FORMULAIRE ENGAGEMENT SUR L’HONNEUR                                                                       page 21</w:t>
      </w:r>
    </w:p>
    <w:p w14:paraId="5982252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w:t>
      </w:r>
      <w:r w:rsidR="00BD563B">
        <w:rPr>
          <w:rFonts w:ascii="Baskerville" w:hAnsi="Baskerville" w:cs="Times New Roman (Corps CS)"/>
        </w:rPr>
        <w:t>2</w:t>
      </w:r>
    </w:p>
    <w:p w14:paraId="59822530"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w:t>
      </w:r>
      <w:r w:rsidR="00BD563B">
        <w:rPr>
          <w:rFonts w:ascii="Baskerville" w:hAnsi="Baskerville" w:cs="Times New Roman (Corps CS)"/>
        </w:rPr>
        <w:t>3</w:t>
      </w:r>
    </w:p>
    <w:p w14:paraId="59822531" w14:textId="77777777" w:rsidR="00BD563B" w:rsidRPr="00BD563B" w:rsidRDefault="00BD563B" w:rsidP="00316878">
      <w:pPr>
        <w:spacing w:after="360"/>
        <w:rPr>
          <w:rFonts w:ascii="Baskerville" w:hAnsi="Baskerville" w:cs="Times New Roman (Corps CS)"/>
          <w:caps/>
        </w:rPr>
      </w:pPr>
      <w:r w:rsidRPr="00BD563B">
        <w:rPr>
          <w:rFonts w:ascii="Baskerville" w:hAnsi="Baskerville" w:cs="Times New Roman (Corps CS)"/>
          <w:caps/>
        </w:rPr>
        <w:t xml:space="preserve">Caducité des autorisations de programme et d’engagement engagées et non mandatées   </w:t>
      </w:r>
      <w:r>
        <w:rPr>
          <w:rFonts w:ascii="Baskerville" w:hAnsi="Baskerville" w:cs="Times New Roman (Corps CS)"/>
          <w:caps/>
        </w:rPr>
        <w:t xml:space="preserve">                                                                                                                            </w:t>
      </w:r>
      <w:r>
        <w:rPr>
          <w:rFonts w:ascii="Baskerville" w:hAnsi="Baskerville" w:cs="Times New Roman (Corps CS)"/>
        </w:rPr>
        <w:t>page</w:t>
      </w:r>
      <w:r>
        <w:rPr>
          <w:rFonts w:ascii="Baskerville" w:hAnsi="Baskerville" w:cs="Times New Roman (Corps CS)"/>
          <w:caps/>
        </w:rPr>
        <w:t xml:space="preserve"> 24</w:t>
      </w:r>
    </w:p>
    <w:p w14:paraId="598225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w:t>
      </w:r>
      <w:r w:rsidR="00BD563B">
        <w:rPr>
          <w:rFonts w:ascii="Baskerville" w:hAnsi="Baskerville" w:cs="Times New Roman (Corps CS)"/>
        </w:rPr>
        <w:t>25</w:t>
      </w:r>
    </w:p>
    <w:p w14:paraId="59822533"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9822534"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health 2.0</w:t>
      </w:r>
    </w:p>
    <w:p w14:paraId="59822535" w14:textId="77777777" w:rsidR="00F16439" w:rsidRDefault="00F16439" w:rsidP="00316878">
      <w:pPr>
        <w:spacing w:line="240" w:lineRule="exact"/>
        <w:rPr>
          <w:rFonts w:ascii="Baskerville" w:hAnsi="Baskerville" w:cs="Arial"/>
          <w:sz w:val="24"/>
          <w:szCs w:val="24"/>
        </w:rPr>
      </w:pPr>
    </w:p>
    <w:p w14:paraId="59822536" w14:textId="77777777" w:rsidR="00F16439" w:rsidRDefault="00F16439" w:rsidP="00316878">
      <w:pPr>
        <w:spacing w:line="240" w:lineRule="exact"/>
        <w:rPr>
          <w:rFonts w:ascii="Baskerville" w:hAnsi="Baskerville" w:cs="Arial"/>
          <w:sz w:val="24"/>
          <w:szCs w:val="24"/>
        </w:rPr>
      </w:pPr>
    </w:p>
    <w:p w14:paraId="59822537"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59822538"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59822539"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982253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5982253B"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 partenaire :</w:t>
      </w:r>
    </w:p>
    <w:p w14:paraId="5982253C" w14:textId="4776A75B"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responsable scientifique </w:t>
      </w:r>
      <w:r w:rsidRPr="00121457">
        <w:rPr>
          <w:rFonts w:ascii="Baskerville" w:hAnsi="Baskerville"/>
          <w:i/>
          <w:sz w:val="24"/>
          <w:szCs w:val="24"/>
        </w:rPr>
        <w:t>(précisant les 5 derniers articles ou ouvrages publiés par les responsables scientifiques)</w:t>
      </w:r>
    </w:p>
    <w:p w14:paraId="5982253D"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
    <w:p w14:paraId="59822540"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59822541"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5982254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59822543"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situation de la problématique abordée au plan national et international</w:t>
      </w:r>
    </w:p>
    <w:p w14:paraId="59822544"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59822545"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5982254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59822547"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 xml:space="preserve">es jalons   ainsi que la contribution bien délimitée du doctorant ou post doctorant dans le projet </w:t>
      </w:r>
    </w:p>
    <w:p w14:paraId="59822548" w14:textId="0FE0ADA4"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Positionnement et cohérence du recrutement éventuel d’un </w:t>
      </w:r>
      <w:r w:rsidR="00E74DCA">
        <w:rPr>
          <w:rFonts w:ascii="Baskerville" w:hAnsi="Baskerville"/>
          <w:sz w:val="24"/>
          <w:szCs w:val="24"/>
        </w:rPr>
        <w:t>ingénieur dans</w:t>
      </w:r>
      <w:r w:rsidRPr="00121457">
        <w:rPr>
          <w:rFonts w:ascii="Baskerville" w:hAnsi="Baskerville"/>
          <w:sz w:val="24"/>
          <w:szCs w:val="24"/>
        </w:rPr>
        <w:t xml:space="preserve"> le projet global.</w:t>
      </w:r>
    </w:p>
    <w:p w14:paraId="59822549" w14:textId="61CF7EF2"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w:t>
      </w:r>
      <w:r w:rsidR="00E74DCA">
        <w:rPr>
          <w:rFonts w:ascii="Baskerville" w:hAnsi="Baskerville"/>
          <w:sz w:val="24"/>
          <w:szCs w:val="24"/>
        </w:rPr>
        <w:t>de l’équipe concerné</w:t>
      </w:r>
      <w:r w:rsidRPr="00121457">
        <w:rPr>
          <w:rFonts w:ascii="Baskerville" w:hAnsi="Baskerville"/>
          <w:sz w:val="24"/>
          <w:szCs w:val="24"/>
        </w:rPr>
        <w:t xml:space="preserve"> et des unités de rattachement </w:t>
      </w:r>
    </w:p>
    <w:p w14:paraId="5982254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 Décrire précisément la valorisation envisagée avec les implications industrielles éventuelles.</w:t>
      </w:r>
    </w:p>
    <w:p w14:paraId="5982254B" w14:textId="77777777" w:rsidR="00316878" w:rsidRPr="00F34734" w:rsidRDefault="00316878" w:rsidP="00316878">
      <w:pPr>
        <w:spacing w:after="0" w:line="240" w:lineRule="auto"/>
        <w:jc w:val="both"/>
        <w:rPr>
          <w:rFonts w:ascii="Baskerville" w:hAnsi="Baskerville" w:cs="Arial"/>
          <w:sz w:val="24"/>
          <w:szCs w:val="24"/>
        </w:rPr>
      </w:pPr>
    </w:p>
    <w:p w14:paraId="5982254C"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5982254D" w14:textId="77777777" w:rsidR="00F16439" w:rsidRPr="00F16439" w:rsidRDefault="00F16439" w:rsidP="00F16439">
      <w:pPr>
        <w:spacing w:after="0" w:line="240" w:lineRule="auto"/>
        <w:jc w:val="both"/>
        <w:rPr>
          <w:rFonts w:ascii="Baskerville" w:hAnsi="Baskerville" w:cs="Arial"/>
          <w:sz w:val="24"/>
          <w:szCs w:val="24"/>
        </w:rPr>
      </w:pPr>
    </w:p>
    <w:p w14:paraId="5982254E" w14:textId="30DF658D"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 xml:space="preserve">Formulaire gestion allocation  </w:t>
      </w:r>
      <w:r w:rsidR="00A25A0A">
        <w:rPr>
          <w:rFonts w:ascii="Baskerville" w:hAnsi="Baskerville" w:cs="Arial"/>
          <w:smallCaps/>
          <w:sz w:val="24"/>
          <w:szCs w:val="24"/>
        </w:rPr>
        <w:t xml:space="preserve">post doctorale </w:t>
      </w:r>
      <w:r w:rsidRPr="00F16439">
        <w:rPr>
          <w:rFonts w:ascii="Baskerville" w:hAnsi="Baskerville" w:cs="Arial"/>
          <w:i/>
          <w:sz w:val="24"/>
          <w:szCs w:val="24"/>
        </w:rPr>
        <w:t xml:space="preserve">comprenant </w:t>
      </w:r>
      <w:r>
        <w:rPr>
          <w:rFonts w:ascii="Baskerville" w:hAnsi="Baskerville" w:cs="Arial"/>
          <w:i/>
          <w:sz w:val="24"/>
          <w:szCs w:val="24"/>
        </w:rPr>
        <w:t xml:space="preserve">notamment un </w:t>
      </w:r>
      <w:r w:rsidRPr="00F16439">
        <w:rPr>
          <w:rFonts w:ascii="Baskerville" w:hAnsi="Baskerville" w:cs="Arial"/>
          <w:i/>
          <w:sz w:val="24"/>
          <w:szCs w:val="24"/>
        </w:rPr>
        <w:t>Un RIB ou un RIP de l’établissement de recherche devant percevoir la subvention.</w:t>
      </w:r>
    </w:p>
    <w:p w14:paraId="5982254F" w14:textId="77777777" w:rsidR="00F16439" w:rsidRDefault="00F16439" w:rsidP="00F16439">
      <w:pPr>
        <w:spacing w:after="0" w:line="240" w:lineRule="auto"/>
        <w:rPr>
          <w:rFonts w:ascii="Baskerville" w:hAnsi="Baskerville" w:cs="Arial"/>
          <w:i/>
          <w:sz w:val="24"/>
          <w:szCs w:val="24"/>
        </w:rPr>
      </w:pPr>
    </w:p>
    <w:p w14:paraId="59822550" w14:textId="5932DA60"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w:t>
      </w:r>
      <w:r w:rsidR="00CB20E4">
        <w:rPr>
          <w:rFonts w:ascii="Baskerville" w:hAnsi="Baskerville" w:cs="Arial"/>
          <w:i/>
          <w:sz w:val="24"/>
          <w:szCs w:val="24"/>
        </w:rPr>
        <w:t xml:space="preserve">post </w:t>
      </w:r>
      <w:r>
        <w:rPr>
          <w:rFonts w:ascii="Baskerville" w:hAnsi="Baskerville" w:cs="Arial"/>
          <w:i/>
          <w:sz w:val="24"/>
          <w:szCs w:val="24"/>
        </w:rPr>
        <w:t xml:space="preserve">doctorants et de soumission d’un rapport final </w:t>
      </w:r>
    </w:p>
    <w:p w14:paraId="59822551" w14:textId="77777777" w:rsidR="00F16439" w:rsidRDefault="00F16439" w:rsidP="00F16439">
      <w:pPr>
        <w:spacing w:after="0" w:line="240" w:lineRule="auto"/>
        <w:rPr>
          <w:rFonts w:ascii="Baskerville" w:hAnsi="Baskerville" w:cs="Arial"/>
          <w:i/>
          <w:sz w:val="24"/>
          <w:szCs w:val="24"/>
        </w:rPr>
      </w:pPr>
    </w:p>
    <w:p w14:paraId="59822552"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59822553" w14:textId="77777777" w:rsidR="00F16439" w:rsidRPr="00F16439" w:rsidRDefault="00F16439" w:rsidP="00F16439">
      <w:pPr>
        <w:spacing w:after="0" w:line="240" w:lineRule="auto"/>
        <w:jc w:val="center"/>
        <w:rPr>
          <w:rFonts w:ascii="Baskerville" w:hAnsi="Baskerville" w:cs="Arial"/>
        </w:rPr>
      </w:pPr>
    </w:p>
    <w:p w14:paraId="59822554"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59822555" w14:textId="77777777" w:rsidR="00F16439" w:rsidRPr="00F16439" w:rsidRDefault="00F16439" w:rsidP="00316878">
      <w:pPr>
        <w:spacing w:after="0" w:line="240" w:lineRule="auto"/>
        <w:jc w:val="both"/>
        <w:rPr>
          <w:rFonts w:ascii="Baskerville" w:hAnsi="Baskerville" w:cs="Times New Roman (Corps CS)"/>
          <w:sz w:val="24"/>
          <w:szCs w:val="24"/>
        </w:rPr>
      </w:pPr>
    </w:p>
    <w:p w14:paraId="59822556"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p>
    <w:p w14:paraId="59822557" w14:textId="77777777" w:rsidR="00F16439" w:rsidRPr="00E0167A" w:rsidRDefault="00F16439" w:rsidP="00316878">
      <w:pPr>
        <w:spacing w:after="0" w:line="240" w:lineRule="auto"/>
        <w:jc w:val="both"/>
        <w:rPr>
          <w:rFonts w:ascii="Baskerville" w:hAnsi="Baskerville" w:cs="Arial"/>
          <w:sz w:val="24"/>
          <w:szCs w:val="24"/>
        </w:rPr>
      </w:pPr>
    </w:p>
    <w:p w14:paraId="5982255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59"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5982255A"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t xml:space="preserve">Présentation  DIM one health 2.0 </w:t>
      </w:r>
    </w:p>
    <w:p w14:paraId="5982255B" w14:textId="77777777" w:rsidR="00316878" w:rsidRDefault="00316878" w:rsidP="00316878">
      <w:pPr>
        <w:pStyle w:val="Default"/>
        <w:spacing w:after="120"/>
        <w:jc w:val="both"/>
        <w:rPr>
          <w:rFonts w:ascii="Baskerville" w:hAnsi="Baskerville"/>
          <w:b/>
          <w:bCs/>
          <w:color w:val="000000" w:themeColor="text1"/>
        </w:rPr>
      </w:pPr>
    </w:p>
    <w:p w14:paraId="5982255C" w14:textId="77777777"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Île-de-France,  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982255D"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5982255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5982255F"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9822560"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5982256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5982256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59822563"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59822564"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59822565"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59822566" w14:textId="77777777" w:rsidR="00316878" w:rsidRPr="00544C81" w:rsidRDefault="00316878" w:rsidP="00316878">
      <w:pPr>
        <w:spacing w:after="120"/>
        <w:jc w:val="both"/>
        <w:rPr>
          <w:rFonts w:ascii="Baskerville" w:hAnsi="Baskerville" w:cs="Times New Roman"/>
          <w:bCs/>
          <w:sz w:val="24"/>
          <w:szCs w:val="24"/>
        </w:rPr>
      </w:pPr>
    </w:p>
    <w:p w14:paraId="59822567"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59822568"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9"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982256A" w14:textId="77777777" w:rsidR="00316878" w:rsidRDefault="00316878" w:rsidP="00316878">
      <w:pPr>
        <w:pStyle w:val="NormalWeb1"/>
        <w:tabs>
          <w:tab w:val="left" w:pos="567"/>
        </w:tabs>
        <w:spacing w:before="0" w:after="120"/>
        <w:jc w:val="both"/>
        <w:rPr>
          <w:rFonts w:ascii="Baskerville" w:hAnsi="Baskerville"/>
          <w:color w:val="auto"/>
          <w:szCs w:val="24"/>
        </w:rPr>
      </w:pPr>
    </w:p>
    <w:p w14:paraId="5982256B"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C"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5982256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982256F"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37B70AC" w14:textId="77777777" w:rsidR="006635F4" w:rsidRPr="00544C81" w:rsidRDefault="006635F4" w:rsidP="006635F4">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Pr>
          <w:rFonts w:ascii="Baskerville" w:hAnsi="Baskerville"/>
        </w:rPr>
        <w:t xml:space="preserve"> </w:t>
      </w:r>
    </w:p>
    <w:p w14:paraId="59822571"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59822572"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9822573"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59822574"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59822575"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59822576"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9822577"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59822578"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5982257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5982257A" w14:textId="77777777" w:rsidR="00316878" w:rsidRPr="00544C81" w:rsidRDefault="00316878" w:rsidP="00316878">
      <w:pPr>
        <w:autoSpaceDE w:val="0"/>
        <w:autoSpaceDN w:val="0"/>
        <w:adjustRightInd w:val="0"/>
        <w:rPr>
          <w:rFonts w:ascii="Baskerville" w:hAnsi="Baskerville"/>
          <w:sz w:val="24"/>
          <w:szCs w:val="24"/>
        </w:rPr>
      </w:pPr>
    </w:p>
    <w:p w14:paraId="5982257B"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5982257C"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5982257D"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5982257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982257F"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59822580"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59822581"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59822582"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59822583"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59822584" w14:textId="77777777" w:rsidR="00316878" w:rsidRDefault="00316878" w:rsidP="00316878">
      <w:pPr>
        <w:rPr>
          <w:rFonts w:ascii="Baskerville" w:hAnsi="Baskerville" w:cs="Times New Roman"/>
        </w:rPr>
      </w:pPr>
      <w:r>
        <w:rPr>
          <w:rFonts w:ascii="Baskerville" w:hAnsi="Baskerville" w:cs="Times New Roman"/>
        </w:rPr>
        <w:br w:type="page"/>
      </w:r>
    </w:p>
    <w:p w14:paraId="59822585" w14:textId="77777777" w:rsidR="00316878" w:rsidRPr="00AB30B6" w:rsidRDefault="00BD563B"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Appel a p</w:t>
      </w:r>
      <w:r w:rsidR="00316878" w:rsidRPr="00AB30B6">
        <w:rPr>
          <w:rStyle w:val="lev"/>
          <w:rFonts w:ascii="Baskerville" w:hAnsi="Baskerville" w:cs="Times New Roman"/>
          <w:smallCaps/>
          <w:color w:val="FFFFFF" w:themeColor="background1"/>
          <w:sz w:val="28"/>
          <w:szCs w:val="28"/>
        </w:rPr>
        <w:t xml:space="preserve">rojets fonctionnement  DIM one health 2.0 </w:t>
      </w:r>
    </w:p>
    <w:p w14:paraId="59822586" w14:textId="77777777" w:rsidR="00316878" w:rsidRDefault="00316878" w:rsidP="00316878">
      <w:pPr>
        <w:rPr>
          <w:rFonts w:ascii="Baskerville" w:hAnsi="Baskerville" w:cs="Times New Roman"/>
          <w:b/>
        </w:rPr>
      </w:pPr>
    </w:p>
    <w:p w14:paraId="59822587"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59822588" w14:textId="5984E646"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r w:rsidRPr="005A3B35">
        <w:rPr>
          <w:rFonts w:ascii="Baskerville" w:hAnsi="Baskerville"/>
        </w:rPr>
        <w:t xml:space="preserve">au maximum </w:t>
      </w:r>
      <w:r w:rsidRPr="006635F4">
        <w:rPr>
          <w:rFonts w:ascii="Baskerville" w:hAnsi="Baskerville"/>
          <w:i/>
          <w:iCs/>
        </w:rPr>
        <w:t>une allocation postdoctorale</w:t>
      </w:r>
      <w:r w:rsidRPr="005A3B35">
        <w:rPr>
          <w:rFonts w:ascii="Baskerville" w:hAnsi="Baskerville"/>
        </w:rPr>
        <w:t xml:space="preserve"> (</w:t>
      </w:r>
      <w:r w:rsidRPr="005A3B35">
        <w:rPr>
          <w:rFonts w:ascii="Baskerville" w:hAnsi="Baskerville"/>
          <w:bCs/>
        </w:rPr>
        <w:t xml:space="preserve">24 </w:t>
      </w:r>
      <w:r w:rsidRPr="005A3B35">
        <w:rPr>
          <w:rFonts w:ascii="Baskerville" w:hAnsi="Baskerville"/>
        </w:rPr>
        <w:t>mois maximum) dont les critères d’éligibilité sont décrits ci-après ;</w:t>
      </w:r>
    </w:p>
    <w:p w14:paraId="59822589"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bCs/>
          <w:i/>
          <w:iCs/>
        </w:rPr>
        <w:t>et une subvention d’investissement pour l'achat d’équipement(s)</w:t>
      </w:r>
      <w:r w:rsidRPr="005A3B35">
        <w:rPr>
          <w:rFonts w:ascii="Baskerville" w:hAnsi="Baskerville"/>
        </w:rPr>
        <w:t xml:space="preserve"> nécessaire(s) à la bonne conduite du projet dont le coût total est de </w:t>
      </w:r>
      <w:r w:rsidRPr="005A3B35">
        <w:rPr>
          <w:rFonts w:ascii="Baskerville" w:hAnsi="Baskerville"/>
          <w:i/>
          <w:iCs/>
        </w:rPr>
        <w:t>5 à 50 K€ HT.</w:t>
      </w:r>
      <w:r w:rsidRPr="005A3B35">
        <w:rPr>
          <w:rFonts w:ascii="Baskerville" w:hAnsi="Baskerville"/>
        </w:rPr>
        <w:t xml:space="preserve"> Ils seront financés par la Région Île-de-France avec un taux d’intervention maximum de 66% des dépenses HT. Un co-financement de 34% devra donc être justifié dans la demande. </w:t>
      </w:r>
    </w:p>
    <w:p w14:paraId="5982258A"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rPr>
        <w:t>Une aide à la valorisation d’un montant maximal de 20k€.</w:t>
      </w:r>
    </w:p>
    <w:p w14:paraId="5982258B"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5982258E" w14:textId="28CCA0A0" w:rsidR="00316878" w:rsidRPr="006F62F9" w:rsidRDefault="00316878" w:rsidP="006F62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modélisation,…). </w:t>
      </w:r>
    </w:p>
    <w:p w14:paraId="5982258F" w14:textId="4D3AD17F"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La sélection sera faite sur la qualité scientifique des projets associés à la demande, la plus value scientifique de l’investissement proposé, sa cohérence avec les axes du DIM et du concept « Un monde, une santé », son caractère structurant pour la communauté scientifique et sa valorisation par des applications concrètes, (valorisation possible à court terme, création de startup….).</w:t>
      </w:r>
    </w:p>
    <w:p w14:paraId="59822590"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1"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59822593"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aucune présélection ne sera demandée à l'organisme de rattachement ;</w:t>
      </w:r>
    </w:p>
    <w:p w14:paraId="59822595" w14:textId="56311BF4"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 xml:space="preserve">tous les projets éligibles seront évalués par des experts </w:t>
      </w:r>
      <w:r w:rsidR="006635F4">
        <w:rPr>
          <w:rFonts w:ascii="Baskerville" w:hAnsi="Baskerville" w:cs="Times New Roman"/>
          <w:sz w:val="24"/>
          <w:szCs w:val="24"/>
        </w:rPr>
        <w:t xml:space="preserve">dont certains </w:t>
      </w:r>
      <w:r w:rsidRPr="005A3B35">
        <w:rPr>
          <w:rFonts w:ascii="Baskerville" w:hAnsi="Baskerville" w:cs="Times New Roman"/>
          <w:sz w:val="24"/>
          <w:szCs w:val="24"/>
        </w:rPr>
        <w:t>situés hors Île-de-France ;</w:t>
      </w:r>
    </w:p>
    <w:p w14:paraId="59822596"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ces projets seront examinés par le Comité Scientifique Elargi (CSE) du DIM, et le classement sera soumis au vote du Conseil d’Administration (CA) du DIM ; les demandes de financement pour les projets sélectionnés par le DIM seront soumises au vote des élus de la Région.</w:t>
      </w:r>
    </w:p>
    <w:p w14:paraId="59822597"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5982259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99"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 fonctionnement </w:t>
      </w:r>
    </w:p>
    <w:p w14:paraId="5982259A"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5982259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5982259C"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5982259D" w14:textId="77777777" w:rsidR="00316878" w:rsidRDefault="00316878" w:rsidP="00316878">
      <w:pPr>
        <w:jc w:val="both"/>
        <w:rPr>
          <w:rFonts w:ascii="Baskerville" w:hAnsi="Baskerville" w:cs="Arial"/>
          <w:b/>
        </w:rPr>
      </w:pPr>
    </w:p>
    <w:p w14:paraId="5982259E"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5982259F"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0"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598225A1" w14:textId="77777777" w:rsidR="00316878" w:rsidRPr="005A3B35" w:rsidRDefault="00316878" w:rsidP="00316878">
      <w:pPr>
        <w:spacing w:line="240" w:lineRule="exact"/>
        <w:rPr>
          <w:rFonts w:ascii="Baskerville" w:hAnsi="Baskerville" w:cs="Arial"/>
          <w:sz w:val="24"/>
          <w:szCs w:val="24"/>
        </w:rPr>
      </w:pPr>
    </w:p>
    <w:p w14:paraId="598225A2"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598225A3"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4"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598225A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598225A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598225A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598225A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598225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598225A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98225B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5B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598225B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5B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98225B6"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par les responsables scientifiques</w:t>
      </w:r>
    </w:p>
    <w:p w14:paraId="598225B7"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5B8"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598225B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
    <w:p w14:paraId="598225B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598225B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2" w14:textId="77777777" w:rsidR="00316878" w:rsidRPr="005A3B35" w:rsidRDefault="00316878" w:rsidP="00316878">
      <w:pPr>
        <w:rPr>
          <w:rFonts w:ascii="Baskerville" w:hAnsi="Baskerville" w:cs="Arial"/>
          <w:sz w:val="24"/>
          <w:szCs w:val="24"/>
        </w:rPr>
      </w:pPr>
    </w:p>
    <w:p w14:paraId="598225C3"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598225C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98225C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598225C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1</w:t>
      </w:r>
      <w:r w:rsidRPr="005A3B35">
        <w:rPr>
          <w:rFonts w:ascii="Baskerville" w:hAnsi="Baskerville" w:cs="Arial"/>
          <w:sz w:val="24"/>
          <w:szCs w:val="24"/>
        </w:rPr>
        <w:t xml:space="preserve"> : </w:t>
      </w:r>
    </w:p>
    <w:p w14:paraId="598225C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8"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x</w:t>
      </w:r>
      <w:r w:rsidRPr="005A3B35">
        <w:rPr>
          <w:rFonts w:ascii="Baskerville" w:hAnsi="Baskerville" w:cs="Arial"/>
          <w:sz w:val="24"/>
          <w:szCs w:val="24"/>
        </w:rPr>
        <w:t> :</w:t>
      </w:r>
    </w:p>
    <w:p w14:paraId="598225C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598225D8" w14:textId="77777777" w:rsidR="00316878" w:rsidRPr="000D7F2E" w:rsidRDefault="00316878" w:rsidP="00316878">
      <w:pPr>
        <w:spacing w:line="240" w:lineRule="exact"/>
        <w:rPr>
          <w:rFonts w:ascii="Baskerville" w:hAnsi="Baskerville" w:cs="Arial"/>
          <w:b/>
        </w:rPr>
      </w:pPr>
    </w:p>
    <w:p w14:paraId="598225D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598225D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598225D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598225D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2"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6" w14:textId="77777777" w:rsidR="00316878" w:rsidRPr="005A3B35" w:rsidRDefault="00316878" w:rsidP="00316878">
      <w:pPr>
        <w:spacing w:line="240" w:lineRule="exact"/>
        <w:rPr>
          <w:rFonts w:ascii="Baskerville" w:hAnsi="Baskerville" w:cs="Arial"/>
          <w:b/>
          <w:sz w:val="24"/>
          <w:szCs w:val="24"/>
        </w:rPr>
      </w:pPr>
    </w:p>
    <w:p w14:paraId="598225E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98225E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98225E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A"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3" w14:textId="77777777" w:rsidR="00316878" w:rsidRPr="000D7F2E" w:rsidRDefault="00316878" w:rsidP="00316878">
      <w:pPr>
        <w:rPr>
          <w:rFonts w:ascii="Baskerville" w:hAnsi="Baskerville"/>
        </w:rPr>
      </w:pPr>
    </w:p>
    <w:p w14:paraId="598225F4"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t>Projet scientifique</w:t>
      </w:r>
      <w:r>
        <w:rPr>
          <w:rFonts w:ascii="Baskerville" w:hAnsi="Baskerville" w:cs="Arial"/>
          <w:b/>
          <w:sz w:val="24"/>
          <w:szCs w:val="24"/>
        </w:rPr>
        <w:t xml:space="preserve"> </w:t>
      </w:r>
    </w:p>
    <w:p w14:paraId="598225F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 xml:space="preserve">(Description précise de l’objet de la demande, soit un de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598225F6"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598225F7"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598225F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98225F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Mettre en valeur la valorisation et les applications de la recherche envisagées </w:t>
      </w:r>
    </w:p>
    <w:p w14:paraId="598225F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du doctorant ou post doctorant dans le projet</w:t>
      </w:r>
      <w:r w:rsidRPr="005637DF">
        <w:rPr>
          <w:rFonts w:ascii="Baskerville" w:hAnsi="Baskerville"/>
        </w:rPr>
        <w:t xml:space="preserve"> </w:t>
      </w:r>
    </w:p>
    <w:p w14:paraId="598225FB"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lastRenderedPageBreak/>
        <w:t>6. Positionnement et cohérence du recrutement éventuel d’un doctorant ou post-doctorant dans le projet global.</w:t>
      </w:r>
    </w:p>
    <w:p w14:paraId="598225F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5982260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9822603" w14:textId="77777777"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Organigramme du/des équipe.s partenaire.s concernée.s et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59822604"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5"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6" w14:textId="77777777" w:rsidR="00316878" w:rsidRPr="000D7F2E" w:rsidRDefault="00316878" w:rsidP="00316878">
      <w:pPr>
        <w:rPr>
          <w:rFonts w:ascii="Baskerville" w:hAnsi="Baskerville" w:cs="Arial"/>
        </w:rPr>
      </w:pPr>
    </w:p>
    <w:p w14:paraId="59822607" w14:textId="77777777" w:rsidR="00316878" w:rsidRPr="005637DF" w:rsidRDefault="00316878" w:rsidP="00316878">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Baskerville" w:hAnsi="Baskerville" w:cs="Arial"/>
          <w:smallCaps/>
          <w:sz w:val="24"/>
          <w:szCs w:val="24"/>
        </w:rPr>
      </w:pPr>
      <w:r w:rsidRPr="005637DF">
        <w:rPr>
          <w:rFonts w:ascii="Baskerville" w:hAnsi="Baskerville" w:cs="Arial"/>
          <w:smallCaps/>
          <w:sz w:val="24"/>
          <w:szCs w:val="24"/>
        </w:rPr>
        <w:t xml:space="preserve">Transfert du projet à une société de valorisation si applicable </w:t>
      </w:r>
    </w:p>
    <w:p w14:paraId="59822608" w14:textId="77777777" w:rsidR="00316878" w:rsidRPr="005A3B35" w:rsidRDefault="00316878" w:rsidP="00316878">
      <w:pPr>
        <w:pBdr>
          <w:top w:val="single" w:sz="4" w:space="1" w:color="auto"/>
          <w:left w:val="single" w:sz="4" w:space="4" w:color="auto"/>
          <w:bottom w:val="single" w:sz="4" w:space="1" w:color="auto"/>
          <w:right w:val="single" w:sz="4" w:space="4" w:color="auto"/>
        </w:pBdr>
        <w:shd w:val="clear" w:color="auto" w:fill="CCCCCC"/>
        <w:spacing w:after="80"/>
        <w:jc w:val="both"/>
        <w:rPr>
          <w:rFonts w:ascii="Baskerville" w:hAnsi="Baskerville" w:cs="Arial"/>
          <w:i/>
          <w:sz w:val="24"/>
          <w:szCs w:val="24"/>
        </w:rPr>
      </w:pPr>
      <w:r w:rsidRPr="005A3B35">
        <w:rPr>
          <w:rFonts w:ascii="Baskerville" w:hAnsi="Baskerville" w:cs="Arial"/>
          <w:i/>
          <w:sz w:val="24"/>
          <w:szCs w:val="24"/>
        </w:rPr>
        <w:t>Décrire précisément la valorisation envisagée avec les implications industrielles éventuelles.</w:t>
      </w:r>
    </w:p>
    <w:p w14:paraId="59822609"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r w:rsidRPr="000D7F2E">
        <w:rPr>
          <w:rFonts w:ascii="Baskerville" w:hAnsi="Baskerville" w:cs="Arial"/>
          <w:b/>
        </w:rPr>
        <w:t xml:space="preserve">  </w:t>
      </w:r>
    </w:p>
    <w:p w14:paraId="5982260A"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60B" w14:textId="77777777" w:rsidR="00316878" w:rsidRDefault="00316878" w:rsidP="00316878">
      <w:pPr>
        <w:rPr>
          <w:rFonts w:ascii="Baskerville" w:hAnsi="Baskerville"/>
        </w:rPr>
      </w:pPr>
      <w:r>
        <w:rPr>
          <w:rFonts w:ascii="Baskerville" w:hAnsi="Baskerville"/>
        </w:rPr>
        <w:br w:type="page"/>
      </w:r>
    </w:p>
    <w:p w14:paraId="5982260C" w14:textId="77777777" w:rsidR="00BD563B" w:rsidRPr="00AB30B6" w:rsidRDefault="00BD563B" w:rsidP="00BD563B">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d’allocation post-doctorale (24 mois)  DIM one health 2.0 </w:t>
      </w:r>
    </w:p>
    <w:p w14:paraId="5982260D" w14:textId="77777777" w:rsidR="00BD563B" w:rsidRPr="000D7F2E" w:rsidRDefault="00BD563B" w:rsidP="00BD563B">
      <w:pPr>
        <w:spacing w:line="240" w:lineRule="exact"/>
        <w:rPr>
          <w:rFonts w:ascii="Baskerville" w:hAnsi="Baskerville" w:cs="Arial"/>
          <w:b/>
        </w:rPr>
      </w:pPr>
    </w:p>
    <w:p w14:paraId="5982260E"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80" w:line="300" w:lineRule="exact"/>
        <w:jc w:val="both"/>
        <w:rPr>
          <w:rFonts w:ascii="Baskerville" w:hAnsi="Baskerville" w:cs="Arial"/>
          <w:b/>
          <w:i/>
          <w:iCs/>
          <w:smallCaps/>
          <w:u w:val="single"/>
        </w:rPr>
      </w:pPr>
      <w:r w:rsidRPr="000D7F2E">
        <w:rPr>
          <w:rFonts w:ascii="Baskerville" w:hAnsi="Baskerville" w:cs="Arial"/>
          <w:b/>
          <w:i/>
          <w:iCs/>
          <w:smallCaps/>
          <w:u w:val="single"/>
        </w:rPr>
        <w:t>Critères d’éligibilité du candidat qui sera proposé à l’embauche :</w:t>
      </w:r>
    </w:p>
    <w:p w14:paraId="5982260F" w14:textId="15CF2E12"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candidat doit être identifié au plus tard le 31 septembre 202</w:t>
      </w:r>
      <w:r>
        <w:rPr>
          <w:rFonts w:ascii="Baskerville" w:hAnsi="Baskerville" w:cs="Arial"/>
          <w:i/>
          <w:iCs/>
        </w:rPr>
        <w:t>2</w:t>
      </w:r>
      <w:r w:rsidRPr="000D7F2E">
        <w:rPr>
          <w:rFonts w:ascii="Baskerville" w:hAnsi="Baskerville" w:cs="Arial"/>
          <w:i/>
          <w:iCs/>
        </w:rPr>
        <w:t xml:space="preserve"> (avec envoi de son CV au DIM1HEALTH</w:t>
      </w:r>
      <w:r w:rsidR="008A3401">
        <w:rPr>
          <w:rFonts w:ascii="Baskerville" w:hAnsi="Baskerville" w:cs="Arial"/>
          <w:i/>
          <w:iCs/>
        </w:rPr>
        <w:t>2.0</w:t>
      </w:r>
      <w:r w:rsidRPr="000D7F2E">
        <w:rPr>
          <w:rFonts w:ascii="Baskerville" w:hAnsi="Baskerville" w:cs="Arial"/>
          <w:i/>
          <w:iCs/>
        </w:rPr>
        <w:t xml:space="preserve"> avant cette date) et son embauche doit intervenir avant le 31 décembre 202</w:t>
      </w:r>
      <w:r>
        <w:rPr>
          <w:rFonts w:ascii="Baskerville" w:hAnsi="Baskerville" w:cs="Arial"/>
          <w:i/>
          <w:iCs/>
        </w:rPr>
        <w:t>2</w:t>
      </w:r>
      <w:r w:rsidRPr="000D7F2E">
        <w:rPr>
          <w:rFonts w:ascii="Baskerville" w:hAnsi="Baskerville" w:cs="Arial"/>
          <w:i/>
          <w:iCs/>
        </w:rPr>
        <w:t xml:space="preserve">. </w:t>
      </w:r>
    </w:p>
    <w:p w14:paraId="59822610"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laboratoire d’accueil doit être différent de celui où le candidat a réalisé son doctorat sauf si le candidat s’inscrit dans une démarche de retour en France après avoir effectué un post-doctorat à l’étranger.</w:t>
      </w:r>
    </w:p>
    <w:p w14:paraId="59822611"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Conseil Régional ne retient aucun critère de nationalité ou d’âge. Néanmoins si le candidat est âgé de plus de 35 ans, son parcours devra être expliqué.</w:t>
      </w:r>
    </w:p>
    <w:p w14:paraId="59822612" w14:textId="77777777" w:rsidR="00BD563B" w:rsidRPr="000D7F2E" w:rsidRDefault="00BD563B" w:rsidP="00BD563B">
      <w:pPr>
        <w:spacing w:line="240" w:lineRule="exact"/>
        <w:rPr>
          <w:rFonts w:ascii="Baskerville" w:hAnsi="Baskerville" w:cs="Arial"/>
          <w:b/>
        </w:rPr>
      </w:pPr>
    </w:p>
    <w:p w14:paraId="59822613" w14:textId="77777777" w:rsidR="00BD563B" w:rsidRPr="00BD563B" w:rsidRDefault="00BD563B" w:rsidP="00BD563B">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BD563B">
        <w:rPr>
          <w:rFonts w:ascii="Baskerville" w:hAnsi="Baskerville" w:cs="Arial"/>
          <w:sz w:val="24"/>
          <w:szCs w:val="24"/>
        </w:rPr>
        <w:t>Responsable scientifique encadrant l’allocataire et équipe d’accueil (le responsable scientifique doit obligatoirement être l’un des scientifiques présentant le projet, et identifié comme tel au début de ce document)</w:t>
      </w:r>
      <w:r w:rsidRPr="00BD563B">
        <w:rPr>
          <w:rFonts w:ascii="Baskerville" w:hAnsi="Baskerville" w:cs="Arial"/>
          <w:sz w:val="24"/>
          <w:szCs w:val="24"/>
        </w:rPr>
        <w:br/>
      </w:r>
    </w:p>
    <w:p w14:paraId="5982261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Responsable scientifique</w:t>
      </w:r>
    </w:p>
    <w:p w14:paraId="59822615"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6"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Nom et prénom du responsable scientifique : </w:t>
      </w:r>
      <w:r w:rsidRPr="00BD563B">
        <w:rPr>
          <w:rFonts w:ascii="Baskerville" w:hAnsi="Baskerville" w:cs="Arial"/>
          <w:sz w:val="24"/>
          <w:szCs w:val="24"/>
        </w:rPr>
        <w:tab/>
      </w:r>
    </w:p>
    <w:p w14:paraId="59822617"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8"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9"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Adresse postale de l’équipe d’accueil : </w:t>
      </w:r>
      <w:r w:rsidRPr="00BD563B">
        <w:rPr>
          <w:rFonts w:ascii="Baskerville" w:hAnsi="Baskerville" w:cs="Arial"/>
          <w:sz w:val="24"/>
          <w:szCs w:val="24"/>
        </w:rPr>
        <w:tab/>
      </w:r>
    </w:p>
    <w:p w14:paraId="5982261A"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B"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C"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left" w:leader="dot" w:pos="4320"/>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Téléphone : </w:t>
      </w:r>
      <w:r w:rsidRPr="00BD563B">
        <w:rPr>
          <w:rFonts w:ascii="Baskerville" w:hAnsi="Baskerville" w:cs="Arial"/>
          <w:sz w:val="24"/>
          <w:szCs w:val="24"/>
        </w:rPr>
        <w:tab/>
        <w:t xml:space="preserve">Télécopie : </w:t>
      </w:r>
      <w:r w:rsidRPr="00BD563B">
        <w:rPr>
          <w:rFonts w:ascii="Baskerville" w:hAnsi="Baskerville" w:cs="Arial"/>
          <w:sz w:val="24"/>
          <w:szCs w:val="24"/>
        </w:rPr>
        <w:tab/>
      </w:r>
    </w:p>
    <w:p w14:paraId="5982261D"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E-mail : </w:t>
      </w:r>
      <w:r w:rsidRPr="00BD563B">
        <w:rPr>
          <w:rFonts w:ascii="Baskerville" w:hAnsi="Baskerville" w:cs="Arial"/>
          <w:sz w:val="24"/>
          <w:szCs w:val="24"/>
        </w:rPr>
        <w:tab/>
      </w:r>
    </w:p>
    <w:p w14:paraId="5982261E"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F"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Unité / laboratoire d’accueil</w:t>
      </w:r>
    </w:p>
    <w:p w14:paraId="59822620"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1"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Intitulé de l’unité / laboratoire :</w:t>
      </w:r>
      <w:r w:rsidRPr="00BD563B">
        <w:rPr>
          <w:rFonts w:ascii="Baskerville" w:hAnsi="Baskerville" w:cs="Arial"/>
          <w:sz w:val="24"/>
          <w:szCs w:val="24"/>
        </w:rPr>
        <w:tab/>
      </w:r>
    </w:p>
    <w:p w14:paraId="59822622"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3"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Nom du Directeur de l’unité / laboratoire d’accueil :</w:t>
      </w:r>
      <w:r w:rsidRPr="00BD563B">
        <w:rPr>
          <w:rFonts w:ascii="Baskerville" w:hAnsi="Baskerville" w:cs="Arial"/>
          <w:sz w:val="24"/>
          <w:szCs w:val="24"/>
        </w:rPr>
        <w:tab/>
      </w:r>
    </w:p>
    <w:p w14:paraId="59822625" w14:textId="77777777" w:rsidR="00BD563B" w:rsidRPr="000D7F2E"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rPr>
      </w:pPr>
    </w:p>
    <w:p w14:paraId="59822626" w14:textId="77777777" w:rsidR="00BD563B" w:rsidRPr="000D7F2E" w:rsidRDefault="00BD563B" w:rsidP="00BD563B">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627" w14:textId="77777777" w:rsidR="00BD563B" w:rsidRPr="000D7F2E" w:rsidRDefault="00BD563B" w:rsidP="00BD563B">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b/>
        </w:rPr>
      </w:pPr>
    </w:p>
    <w:p w14:paraId="59822628"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lastRenderedPageBreak/>
        <w:t>Durée envisagée du projet</w:t>
      </w:r>
      <w:r w:rsidRPr="000D7F2E">
        <w:rPr>
          <w:rFonts w:ascii="Baskerville" w:hAnsi="Baskerville" w:cs="Arial"/>
        </w:rPr>
        <w:t> :</w:t>
      </w:r>
      <w:r w:rsidRPr="000D7F2E">
        <w:rPr>
          <w:rFonts w:ascii="Baskerville" w:hAnsi="Baskerville" w:cs="Arial"/>
        </w:rPr>
        <w:br/>
      </w:r>
      <w:r w:rsidRPr="000D7F2E">
        <w:rPr>
          <w:rFonts w:ascii="Baskerville" w:hAnsi="Baskerville" w:cs="Arial"/>
        </w:rPr>
        <w:br/>
      </w:r>
    </w:p>
    <w:p w14:paraId="59822629"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t>Durée souhaitée de l’allocation (comprise entre 12 et 24 mois) :</w:t>
      </w:r>
      <w:r w:rsidRPr="000D7F2E">
        <w:rPr>
          <w:rFonts w:ascii="Baskerville" w:hAnsi="Baskerville" w:cs="Arial"/>
        </w:rPr>
        <w:t xml:space="preserve"> </w:t>
      </w:r>
      <w:r w:rsidRPr="000D7F2E">
        <w:rPr>
          <w:rFonts w:ascii="Baskerville" w:hAnsi="Baskerville" w:cs="Arial"/>
        </w:rPr>
        <w:br/>
      </w:r>
      <w:r w:rsidRPr="000D7F2E">
        <w:rPr>
          <w:rFonts w:ascii="Baskerville" w:hAnsi="Baskerville" w:cs="Arial"/>
        </w:rPr>
        <w:br/>
      </w:r>
    </w:p>
    <w:p w14:paraId="5982262A" w14:textId="77777777" w:rsidR="00BD563B" w:rsidRPr="000D7F2E" w:rsidRDefault="00BD563B" w:rsidP="00BD563B">
      <w:pPr>
        <w:rPr>
          <w:rFonts w:ascii="Baskerville" w:hAnsi="Baskerville" w:cs="Arial"/>
        </w:rPr>
      </w:pPr>
      <w:r w:rsidRPr="000D7F2E">
        <w:rPr>
          <w:rFonts w:ascii="Baskerville" w:hAnsi="Baskerville" w:cs="Arial"/>
        </w:rPr>
        <w:t>* En fonction des projets, un profil ingénieur pourra être accepté.</w:t>
      </w:r>
    </w:p>
    <w:p w14:paraId="5982262B" w14:textId="77777777" w:rsidR="00BD563B" w:rsidRPr="000D7F2E" w:rsidRDefault="00BD563B" w:rsidP="00BD563B">
      <w:pPr>
        <w:rPr>
          <w:rFonts w:ascii="Baskerville" w:hAnsi="Baskerville" w:cs="Arial"/>
        </w:rPr>
      </w:pPr>
    </w:p>
    <w:p w14:paraId="5982262C"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b/>
        </w:rPr>
      </w:pPr>
      <w:r w:rsidRPr="005637DF">
        <w:rPr>
          <w:rFonts w:ascii="Baskerville" w:hAnsi="Baskerville" w:cs="Arial"/>
          <w:smallCaps/>
          <w:sz w:val="24"/>
          <w:szCs w:val="24"/>
        </w:rPr>
        <w:t>Plan de la recherche du post-doctorant et calendrier</w:t>
      </w:r>
      <w:r w:rsidRPr="000D7F2E">
        <w:rPr>
          <w:rFonts w:ascii="Baskerville" w:hAnsi="Baskerville" w:cs="Arial"/>
          <w:b/>
        </w:rPr>
        <w:t xml:space="preserve"> (1/2 page maximum)</w:t>
      </w:r>
    </w:p>
    <w:p w14:paraId="5982262D"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rPr>
      </w:pPr>
    </w:p>
    <w:p w14:paraId="5982262E" w14:textId="77777777" w:rsidR="00BD563B" w:rsidRPr="000D7F2E" w:rsidRDefault="00043C25"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rPr>
      </w:pP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sidR="00BD563B" w:rsidRPr="000D7F2E">
        <w:rPr>
          <w:rFonts w:ascii="Baskerville" w:hAnsi="Baskerville" w:cs="Arial"/>
        </w:rPr>
        <w:br/>
      </w:r>
    </w:p>
    <w:p w14:paraId="5982262F" w14:textId="77777777" w:rsidR="00BD563B" w:rsidRPr="000D7F2E" w:rsidRDefault="00BD563B" w:rsidP="00BD563B">
      <w:pPr>
        <w:rPr>
          <w:rFonts w:ascii="Baskerville" w:hAnsi="Baskerville" w:cs="Arial"/>
        </w:rPr>
      </w:pPr>
    </w:p>
    <w:p w14:paraId="59822630"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rPr>
      </w:pPr>
      <w:r w:rsidRPr="005637DF">
        <w:rPr>
          <w:rFonts w:ascii="Baskerville" w:hAnsi="Baskerville" w:cs="Arial"/>
          <w:smallCaps/>
          <w:sz w:val="24"/>
          <w:szCs w:val="24"/>
        </w:rPr>
        <w:t>Le responsable scientifique a-t-il /elle déjà un(e) candidat(e) pressenti(e) pour réaliser le projet de recherche si celui-ci était retenu ?</w:t>
      </w:r>
      <w:r w:rsidRPr="000D7F2E">
        <w:rPr>
          <w:rFonts w:ascii="Baskerville" w:hAnsi="Baskerville" w:cs="Arial"/>
          <w:b/>
        </w:rPr>
        <w:t xml:space="preserve"> Si oui, transmettre le CV. </w:t>
      </w:r>
    </w:p>
    <w:p w14:paraId="59822631"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b/>
        </w:rPr>
      </w:pPr>
      <w:r w:rsidRPr="000D7F2E">
        <w:rPr>
          <w:rFonts w:ascii="Baskerville" w:hAnsi="Baskerville" w:cs="Arial"/>
          <w:b/>
        </w:rPr>
        <w:br/>
      </w:r>
    </w:p>
    <w:p w14:paraId="59822632" w14:textId="77777777" w:rsidR="00BD563B" w:rsidRPr="000D7F2E" w:rsidRDefault="00BD563B" w:rsidP="00BD563B">
      <w:pPr>
        <w:keepLines/>
        <w:spacing w:line="240" w:lineRule="exact"/>
        <w:rPr>
          <w:rFonts w:ascii="Baskerville" w:hAnsi="Baskerville" w:cs="Arial"/>
          <w:b/>
        </w:rPr>
      </w:pPr>
    </w:p>
    <w:p w14:paraId="59822633"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Le post-doctorant s’intègre-t-il dans plusieurs équipes ?</w:t>
      </w:r>
      <w:r w:rsidRPr="000D7F2E">
        <w:rPr>
          <w:rFonts w:ascii="Baskerville" w:hAnsi="Baskerville" w:cs="Arial"/>
          <w:b/>
        </w:rPr>
        <w:t xml:space="preserve"> Si oui préciser les modalités d’organisation. </w:t>
      </w:r>
    </w:p>
    <w:p w14:paraId="59822634"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9822635" w14:textId="77777777" w:rsidR="00BD563B" w:rsidRPr="00BD563B" w:rsidRDefault="00BD563B" w:rsidP="00BD563B">
      <w:pPr>
        <w:jc w:val="center"/>
        <w:rPr>
          <w:rFonts w:ascii="Baskerville" w:hAnsi="Baskerville" w:cs="Arial"/>
          <w:b/>
          <w:bCs/>
        </w:rPr>
      </w:pPr>
    </w:p>
    <w:p w14:paraId="59822636"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le co-financement s’il existe ?</w:t>
      </w:r>
      <w:r w:rsidRPr="000D7F2E">
        <w:rPr>
          <w:rFonts w:ascii="Baskerville" w:hAnsi="Baskerville" w:cs="Arial"/>
          <w:b/>
        </w:rPr>
        <w:t xml:space="preserve"> Une lettre d’engagement de l’organisme assurant ce co-financement est à joindre avant le 15 juillet 2021. </w:t>
      </w:r>
    </w:p>
    <w:p w14:paraId="59822637"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638"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639" w14:textId="77777777" w:rsidR="00BD563B" w:rsidRPr="000D7F2E" w:rsidRDefault="00BD563B" w:rsidP="00BD563B">
      <w:pPr>
        <w:rPr>
          <w:rFonts w:ascii="Baskerville" w:hAnsi="Baskerville" w:cs="Arial"/>
          <w:b/>
          <w:bCs/>
          <w:sz w:val="28"/>
          <w:szCs w:val="28"/>
        </w:rPr>
      </w:pPr>
      <w:r>
        <w:rPr>
          <w:rFonts w:ascii="Baskerville" w:hAnsi="Baskerville" w:cs="Arial"/>
          <w:b/>
          <w:bCs/>
          <w:sz w:val="28"/>
          <w:szCs w:val="28"/>
        </w:rPr>
        <w:br w:type="page"/>
      </w:r>
    </w:p>
    <w:p w14:paraId="5982263A" w14:textId="77777777" w:rsidR="00BD563B" w:rsidRPr="00AB30B6" w:rsidRDefault="00BD563B" w:rsidP="00BD563B">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Coût prévisionnel mensuel de l’allocation de recherche et rémunération </w:t>
      </w:r>
      <w:r>
        <w:rPr>
          <w:rStyle w:val="lev"/>
          <w:rFonts w:ascii="Baskerville" w:hAnsi="Baskerville" w:cs="Times New Roman"/>
          <w:smallCaps/>
          <w:color w:val="FFFFFF" w:themeColor="background1"/>
          <w:sz w:val="28"/>
          <w:szCs w:val="28"/>
        </w:rPr>
        <w:t>post-</w:t>
      </w:r>
      <w:r w:rsidRPr="00AB30B6">
        <w:rPr>
          <w:rStyle w:val="lev"/>
          <w:rFonts w:ascii="Baskerville" w:hAnsi="Baskerville" w:cs="Times New Roman"/>
          <w:smallCaps/>
          <w:color w:val="FFFFFF" w:themeColor="background1"/>
          <w:sz w:val="28"/>
          <w:szCs w:val="28"/>
        </w:rPr>
        <w:t>doctorant</w:t>
      </w:r>
    </w:p>
    <w:p w14:paraId="5982263B" w14:textId="77777777" w:rsidR="00BD563B" w:rsidRPr="00C41862" w:rsidRDefault="00BD563B" w:rsidP="00BD563B">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5982263C"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b/>
          <w:bCs/>
          <w:u w:val="single"/>
        </w:rPr>
      </w:pPr>
      <w:r w:rsidRPr="000D7F2E">
        <w:rPr>
          <w:rFonts w:ascii="Baskerville" w:hAnsi="Baskerville" w:cs="Arial"/>
          <w:b/>
          <w:bCs/>
          <w:u w:val="single"/>
        </w:rPr>
        <w:t>L’allocation mensuelle de 4.150 € brut chargé sera accordée à l’établissement gestionnaire ; cette somme doit être intégralement allouée au post-doctorant pour lui attribuer impérativement un salaire mensuel net minimal de 2.100 €.</w:t>
      </w:r>
    </w:p>
    <w:p w14:paraId="5982263D"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rPr>
      </w:pPr>
      <w:r w:rsidRPr="000D7F2E">
        <w:rPr>
          <w:rFonts w:ascii="Baskerville" w:hAnsi="Baskerville" w:cs="Arial"/>
        </w:rPr>
        <w:t xml:space="preserve">Si le coût total chargé de l’allocation pour l’établissement employeur est supérieur </w:t>
      </w:r>
      <w:r w:rsidRPr="000D7F2E">
        <w:rPr>
          <w:rFonts w:ascii="Baskerville" w:hAnsi="Baskerville" w:cs="Arial"/>
        </w:rPr>
        <w:br/>
        <w:t>au montant mensuel de la subvention régionale (4.150 €), l’établissement employeur devra prendre à sa charge le dépassement correspondant.</w:t>
      </w:r>
    </w:p>
    <w:p w14:paraId="5982263E"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rPr>
          <w:rFonts w:ascii="Baskerville" w:hAnsi="Baskerville" w:cs="Arial"/>
        </w:rPr>
      </w:pPr>
    </w:p>
    <w:p w14:paraId="5982263F" w14:textId="77777777" w:rsidR="00BD563B" w:rsidRPr="000D7F2E" w:rsidRDefault="00BD563B" w:rsidP="00BD563B">
      <w:pPr>
        <w:spacing w:after="0" w:line="240" w:lineRule="auto"/>
        <w:ind w:firstLine="539"/>
        <w:rPr>
          <w:rFonts w:ascii="Baskerville" w:hAnsi="Baskerville"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7"/>
        <w:gridCol w:w="3480"/>
      </w:tblGrid>
      <w:tr w:rsidR="00BD563B" w:rsidRPr="000D7F2E" w14:paraId="59822642"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40" w14:textId="77777777" w:rsidR="00BD563B" w:rsidRPr="000D7F2E" w:rsidRDefault="00BD563B" w:rsidP="00CF2732">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641" w14:textId="77777777" w:rsidR="00BD563B" w:rsidRPr="000D7F2E" w:rsidRDefault="00BD563B" w:rsidP="00CF2732">
            <w:pPr>
              <w:keepNext/>
              <w:jc w:val="center"/>
              <w:outlineLvl w:val="0"/>
              <w:rPr>
                <w:rFonts w:ascii="Baskerville" w:hAnsi="Baskerville" w:cs="Arial"/>
              </w:rPr>
            </w:pPr>
            <w:r w:rsidRPr="000D7F2E">
              <w:rPr>
                <w:rFonts w:ascii="Baskerville" w:hAnsi="Baskerville" w:cs="Arial"/>
              </w:rPr>
              <w:t>Salaire allocataire post-doctorant</w:t>
            </w:r>
          </w:p>
        </w:tc>
      </w:tr>
      <w:tr w:rsidR="00BD563B" w:rsidRPr="000D7F2E" w14:paraId="5982264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shd w:val="clear" w:color="auto" w:fill="C0C0C0"/>
            <w:hideMark/>
          </w:tcPr>
          <w:p w14:paraId="59822643" w14:textId="77777777" w:rsidR="00BD563B" w:rsidRPr="000D7F2E" w:rsidRDefault="00BD563B" w:rsidP="00CF2732">
            <w:pPr>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hideMark/>
          </w:tcPr>
          <w:p w14:paraId="59822644" w14:textId="77777777" w:rsidR="00BD563B" w:rsidRPr="000D7F2E" w:rsidRDefault="00BD563B" w:rsidP="00CF2732">
            <w:pPr>
              <w:spacing w:before="120" w:after="120"/>
              <w:jc w:val="center"/>
              <w:rPr>
                <w:rFonts w:ascii="Baskerville" w:hAnsi="Baskerville" w:cs="Arial"/>
                <w:b/>
              </w:rPr>
            </w:pPr>
            <w:r w:rsidRPr="000D7F2E">
              <w:rPr>
                <w:rFonts w:ascii="Baskerville" w:hAnsi="Baskerville" w:cs="Arial"/>
                <w:b/>
              </w:rPr>
              <w:t xml:space="preserve">4.150€ mensuels </w:t>
            </w:r>
            <w:r w:rsidRPr="000D7F2E">
              <w:rPr>
                <w:rFonts w:ascii="Baskerville" w:hAnsi="Baskerville" w:cs="Arial"/>
                <w:b/>
              </w:rPr>
              <w:br/>
              <w:t>(bruts chargés)</w:t>
            </w:r>
          </w:p>
        </w:tc>
      </w:tr>
      <w:tr w:rsidR="00BD563B" w:rsidRPr="000D7F2E" w14:paraId="59822649" w14:textId="77777777" w:rsidTr="00CF2732">
        <w:trPr>
          <w:trHeight w:val="867"/>
          <w:jc w:val="center"/>
        </w:trPr>
        <w:tc>
          <w:tcPr>
            <w:tcW w:w="5587" w:type="dxa"/>
            <w:tcBorders>
              <w:top w:val="single" w:sz="4" w:space="0" w:color="auto"/>
              <w:left w:val="single" w:sz="4" w:space="0" w:color="auto"/>
              <w:bottom w:val="single" w:sz="4" w:space="0" w:color="auto"/>
              <w:right w:val="single" w:sz="4" w:space="0" w:color="auto"/>
            </w:tcBorders>
          </w:tcPr>
          <w:p w14:paraId="59822646" w14:textId="77777777" w:rsidR="00BD563B" w:rsidRPr="000D7F2E" w:rsidRDefault="00BD563B" w:rsidP="00CF2732">
            <w:pPr>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w:t>
            </w:r>
          </w:p>
          <w:p w14:paraId="5982264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8" w14:textId="77777777" w:rsidR="00BD563B" w:rsidRPr="000D7F2E" w:rsidRDefault="00BD563B" w:rsidP="00CF2732">
            <w:pPr>
              <w:rPr>
                <w:rFonts w:ascii="Baskerville" w:hAnsi="Baskerville" w:cs="Arial"/>
              </w:rPr>
            </w:pPr>
          </w:p>
        </w:tc>
      </w:tr>
      <w:tr w:rsidR="00BD563B" w:rsidRPr="000D7F2E" w14:paraId="5982264D"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A" w14:textId="77777777" w:rsidR="00BD563B" w:rsidRPr="000D7F2E" w:rsidRDefault="00BD563B" w:rsidP="00CF2732">
            <w:pPr>
              <w:rPr>
                <w:rFonts w:ascii="Baskerville" w:hAnsi="Baskerville" w:cs="Arial"/>
                <w:bCs/>
              </w:rPr>
            </w:pPr>
            <w:r w:rsidRPr="000D7F2E">
              <w:rPr>
                <w:rFonts w:ascii="Baskerville" w:hAnsi="Baskerville" w:cs="Arial"/>
                <w:bCs/>
              </w:rPr>
              <w:t>Charges à déduire sur chaque allocation (indiquer de façon détaillée le montant des charges selon leur typologie : cotisations patronales, salariales, frais de gestion Egide, couverture maladie, …)</w:t>
            </w:r>
          </w:p>
          <w:p w14:paraId="5982264B"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C" w14:textId="77777777" w:rsidR="00BD563B" w:rsidRPr="000D7F2E" w:rsidRDefault="00BD563B" w:rsidP="00CF2732">
            <w:pPr>
              <w:rPr>
                <w:rFonts w:ascii="Baskerville" w:hAnsi="Baskerville" w:cs="Arial"/>
              </w:rPr>
            </w:pPr>
          </w:p>
        </w:tc>
      </w:tr>
      <w:tr w:rsidR="00BD563B" w:rsidRPr="000D7F2E" w14:paraId="59822651"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E" w14:textId="77777777" w:rsidR="00BD563B" w:rsidRPr="000D7F2E" w:rsidRDefault="00BD563B" w:rsidP="00CF2732">
            <w:pPr>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p w14:paraId="5982264F"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0" w14:textId="77777777" w:rsidR="00BD563B" w:rsidRPr="000D7F2E" w:rsidRDefault="00BD563B" w:rsidP="00CF2732">
            <w:pPr>
              <w:rPr>
                <w:rFonts w:ascii="Baskerville" w:hAnsi="Baskerville" w:cs="Arial"/>
              </w:rPr>
            </w:pPr>
          </w:p>
        </w:tc>
      </w:tr>
      <w:tr w:rsidR="00BD563B" w:rsidRPr="000D7F2E" w14:paraId="5982265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2" w14:textId="77777777" w:rsidR="00BD563B" w:rsidRPr="000D7F2E" w:rsidRDefault="00BD563B" w:rsidP="00CF2732">
            <w:pPr>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salaire net minimal 2.100€</w:t>
            </w:r>
            <w:r w:rsidRPr="000D7F2E">
              <w:rPr>
                <w:rFonts w:ascii="Baskerville" w:hAnsi="Baskerville" w:cs="Arial"/>
                <w:bCs/>
              </w:rPr>
              <w:t>)</w:t>
            </w:r>
          </w:p>
          <w:p w14:paraId="59822653"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4" w14:textId="77777777" w:rsidR="00BD563B" w:rsidRPr="000D7F2E" w:rsidRDefault="00BD563B" w:rsidP="00CF2732">
            <w:pPr>
              <w:rPr>
                <w:rFonts w:ascii="Baskerville" w:hAnsi="Baskerville" w:cs="Arial"/>
              </w:rPr>
            </w:pPr>
          </w:p>
        </w:tc>
      </w:tr>
      <w:tr w:rsidR="00BD563B" w:rsidRPr="000D7F2E" w14:paraId="59822659"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6" w14:textId="77777777" w:rsidR="00BD563B" w:rsidRPr="000D7F2E" w:rsidRDefault="00BD563B" w:rsidP="00CF2732">
            <w:pPr>
              <w:rPr>
                <w:rFonts w:ascii="Baskerville" w:hAnsi="Baskerville" w:cs="Arial"/>
                <w:bCs/>
              </w:rPr>
            </w:pPr>
            <w:r w:rsidRPr="000D7F2E">
              <w:rPr>
                <w:rFonts w:ascii="Baskerville" w:hAnsi="Baskerville" w:cs="Arial"/>
                <w:bCs/>
              </w:rPr>
              <w:t>Droits ouverts par l’allocation (indemnités de perte d’emploi, chômage, cotisation retraite…)</w:t>
            </w:r>
          </w:p>
          <w:p w14:paraId="5982265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8" w14:textId="77777777" w:rsidR="00BD563B" w:rsidRPr="000D7F2E" w:rsidRDefault="00BD563B" w:rsidP="00CF2732">
            <w:pPr>
              <w:rPr>
                <w:rFonts w:ascii="Baskerville" w:hAnsi="Baskerville" w:cs="Arial"/>
              </w:rPr>
            </w:pPr>
          </w:p>
        </w:tc>
      </w:tr>
    </w:tbl>
    <w:p w14:paraId="5982265A" w14:textId="77777777" w:rsidR="00BD563B" w:rsidRPr="000D7F2E" w:rsidRDefault="00BD563B" w:rsidP="00BD563B">
      <w:pPr>
        <w:rPr>
          <w:rFonts w:ascii="Baskerville" w:hAnsi="Baskerville" w:cs="Arial"/>
        </w:rPr>
      </w:pPr>
    </w:p>
    <w:p w14:paraId="5982265B" w14:textId="77777777" w:rsidR="00BD563B" w:rsidRPr="000D7F2E" w:rsidRDefault="00BD563B" w:rsidP="00BD563B">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5982265C" w14:textId="77777777" w:rsidR="00BD563B" w:rsidRPr="000D7F2E" w:rsidRDefault="00BD563B" w:rsidP="00BD563B">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5982265D" w14:textId="77777777" w:rsidR="00BD563B" w:rsidRDefault="00BD563B" w:rsidP="00BD563B">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982265E" w14:textId="77777777" w:rsidR="00BD563B" w:rsidRPr="007C237C" w:rsidRDefault="00BD563B" w:rsidP="00BD563B">
      <w:pPr>
        <w:rPr>
          <w:rFonts w:ascii="Baskerville" w:hAnsi="Baskerville" w:cs="Arial"/>
          <w:b/>
        </w:rPr>
      </w:pPr>
      <w:r>
        <w:rPr>
          <w:rFonts w:ascii="Baskerville" w:hAnsi="Baskerville" w:cs="Arial"/>
          <w:b/>
        </w:rPr>
        <w:br w:type="page"/>
      </w:r>
    </w:p>
    <w:p w14:paraId="5982265F" w14:textId="77777777" w:rsidR="00BD563B" w:rsidRPr="000D7F2E" w:rsidRDefault="00BD563B" w:rsidP="00316878">
      <w:pPr>
        <w:tabs>
          <w:tab w:val="left" w:pos="708"/>
          <w:tab w:val="center" w:pos="4536"/>
          <w:tab w:val="right" w:pos="9072"/>
        </w:tabs>
        <w:spacing w:line="288" w:lineRule="exact"/>
        <w:rPr>
          <w:rFonts w:ascii="Baskerville" w:hAnsi="Baskerville" w:cs="Arial"/>
          <w:b/>
        </w:rPr>
      </w:pPr>
    </w:p>
    <w:p w14:paraId="59822660"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Cas des co financements</w:t>
      </w:r>
    </w:p>
    <w:p w14:paraId="59822661" w14:textId="77777777" w:rsidR="00316878" w:rsidRDefault="00316878" w:rsidP="00316878">
      <w:pPr>
        <w:rPr>
          <w:rFonts w:ascii="Baskerville" w:hAnsi="Baskerville" w:cs="Arial"/>
          <w:b/>
        </w:rPr>
      </w:pPr>
    </w:p>
    <w:p w14:paraId="59822662"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rPr>
          <w:rFonts w:ascii="Baskerville" w:hAnsi="Baskerville" w:cs="Arial"/>
          <w:b/>
        </w:rPr>
      </w:pPr>
      <w:r w:rsidRPr="000D7F2E">
        <w:rPr>
          <w:rFonts w:ascii="Baskerville" w:hAnsi="Baskerville" w:cs="Arial"/>
          <w:b/>
        </w:rPr>
        <w:t>Co -financement des allocations doctorales ou post doctorale :</w:t>
      </w:r>
    </w:p>
    <w:p w14:paraId="59822663"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Ces co-financements permettent de soutenir davantage de projets de recherche. Les équipes ayant de tels co-financements sont prioritaires à classement égal avec une équipe ne demandant pas de co-financement.  Le travail est partiellement doublé pour les équipes demandeuses de tels demi-financement et nous en sommes conscients aussi avons-nous assoupli les règles de co-financement inter-régionaux (au niveau national ou européen). </w:t>
      </w:r>
    </w:p>
    <w:p w14:paraId="59822664"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5"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Il peut se réaliser dans le cadre d’une thèse CIFRE ou avec une autre demi allocation allouée (Ecole doctorale, institut de recherche, agence, contrat de recherche …). Le co-financement concerne aussi les demandes de post doctorants. La lettre de co-financement devra être transmise avant le 3 mai 2021 afin de ne pas rendre caduque la demande.</w:t>
      </w:r>
    </w:p>
    <w:p w14:paraId="59822666"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7"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inter-régionaux : une seule équipe francilienne peut porter le projet en association avec une autre équipe d’une autre région. Cependant le doctorant devra être inscrit dans une ED francilienne ou nationale (comme ABIES) pour que la subvention DIM soit éligible. L’autre équipe doit apporter un co-financement à hauteur de 50 %.</w:t>
      </w:r>
    </w:p>
    <w:p w14:paraId="59822668"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9"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européens (avec un autre institut européen ou université) : une seule équipe francilienne peut porter le projet en association avec une autre équipe européenne. Cependant le doctorant devra être inscrit dans une ED francilienne ou nationale (comme ABIES) pour que la subvention DIM soit éligible. Un co-portage universitaire est suggéré.</w:t>
      </w:r>
    </w:p>
    <w:p w14:paraId="5982266A" w14:textId="77777777" w:rsidR="00316878" w:rsidRDefault="00316878" w:rsidP="00316878">
      <w:pPr>
        <w:rPr>
          <w:rFonts w:ascii="Baskerville" w:hAnsi="Baskerville" w:cs="Arial"/>
          <w:b/>
        </w:rPr>
      </w:pPr>
    </w:p>
    <w:p w14:paraId="5982266B" w14:textId="77777777" w:rsidR="00316878" w:rsidRDefault="00316878" w:rsidP="00316878">
      <w:pPr>
        <w:rPr>
          <w:rFonts w:ascii="Baskerville" w:hAnsi="Baskerville" w:cs="Arial"/>
          <w:b/>
        </w:rPr>
      </w:pPr>
      <w:r>
        <w:rPr>
          <w:rFonts w:ascii="Baskerville" w:hAnsi="Baskerville" w:cs="Arial"/>
          <w:b/>
        </w:rPr>
        <w:br w:type="page"/>
      </w:r>
    </w:p>
    <w:p w14:paraId="5982266C"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de petit investissement  (5 à 50 k€)  DIM one health 2.0 </w:t>
      </w:r>
    </w:p>
    <w:p w14:paraId="5982266D" w14:textId="77777777" w:rsidR="00316878" w:rsidRPr="000D7F2E" w:rsidRDefault="00316878" w:rsidP="00316878">
      <w:pPr>
        <w:spacing w:line="240" w:lineRule="exact"/>
        <w:rPr>
          <w:rFonts w:ascii="Baskerville" w:hAnsi="Baskerville" w:cs="Arial"/>
          <w:b/>
        </w:rPr>
      </w:pPr>
    </w:p>
    <w:p w14:paraId="5982266E"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b/>
          <w:i/>
          <w:iCs/>
          <w:u w:val="single"/>
        </w:rPr>
      </w:pPr>
      <w:r w:rsidRPr="000D7F2E">
        <w:rPr>
          <w:rFonts w:ascii="Baskerville" w:hAnsi="Baskerville" w:cs="Arial"/>
          <w:b/>
          <w:i/>
          <w:iCs/>
          <w:u w:val="single"/>
        </w:rPr>
        <w:t>Conditions d’éligibilité</w:t>
      </w:r>
    </w:p>
    <w:p w14:paraId="5982266F"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a)</w:t>
      </w:r>
      <w:r w:rsidRPr="000D7F2E">
        <w:rPr>
          <w:rFonts w:ascii="Baskerville" w:hAnsi="Baskerville" w:cs="Arial"/>
          <w:i/>
          <w:iCs/>
        </w:rPr>
        <w:t xml:space="preserve"> </w:t>
      </w:r>
      <w:r w:rsidRPr="000D7F2E">
        <w:rPr>
          <w:rFonts w:ascii="Baskerville" w:hAnsi="Baskerville" w:cs="Arial"/>
          <w:i/>
          <w:iCs/>
          <w:u w:val="single"/>
        </w:rPr>
        <w:t>Seuls les équipements prévus dans ce projet seront éligibles si la subvention est allouée</w:t>
      </w:r>
      <w:r w:rsidRPr="000D7F2E">
        <w:rPr>
          <w:rFonts w:ascii="Baskerville" w:hAnsi="Baskerville" w:cs="Arial"/>
          <w:i/>
          <w:iCs/>
        </w:rPr>
        <w:t xml:space="preserve"> ; </w:t>
      </w:r>
      <w:r w:rsidRPr="000D7F2E">
        <w:rPr>
          <w:rFonts w:ascii="Baskerville" w:hAnsi="Baskerville" w:cs="Arial"/>
          <w:i/>
          <w:iCs/>
        </w:rPr>
        <w:br/>
      </w:r>
      <w:r w:rsidRPr="000D7F2E">
        <w:rPr>
          <w:rFonts w:ascii="Baskerville" w:hAnsi="Baskerville" w:cs="Arial"/>
          <w:b/>
          <w:bCs/>
          <w:i/>
          <w:iCs/>
        </w:rPr>
        <w:t>b)</w:t>
      </w:r>
      <w:r w:rsidRPr="000D7F2E">
        <w:rPr>
          <w:rFonts w:ascii="Baskerville" w:hAnsi="Baskerville" w:cs="Arial"/>
          <w:i/>
          <w:iCs/>
        </w:rPr>
        <w:t xml:space="preserve"> </w:t>
      </w:r>
      <w:r w:rsidRPr="000D7F2E">
        <w:rPr>
          <w:rFonts w:ascii="Baskerville" w:hAnsi="Baskerville" w:cs="Arial"/>
          <w:i/>
          <w:iCs/>
          <w:u w:val="single"/>
        </w:rPr>
        <w:t>Le montant de la subvention allouée est un montant maximum qui sera diminué si le montant dépensé est inférieur au montant prévu</w:t>
      </w:r>
      <w:r w:rsidRPr="000D7F2E">
        <w:rPr>
          <w:rFonts w:ascii="Baskerville" w:hAnsi="Baskerville" w:cs="Arial"/>
          <w:i/>
          <w:iCs/>
        </w:rPr>
        <w:t xml:space="preserve"> (application du Taux d’Intervention Régional = TIR)</w:t>
      </w:r>
    </w:p>
    <w:p w14:paraId="5982267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Par ex. : coût total de l’équipement = 10.000€ et subvention allouée = 6.600€ soit un TIR = 66%</w:t>
      </w:r>
    </w:p>
    <w:p w14:paraId="59822671"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inférieure au montant prévu, par ex. 9.000€, la subvention sera réajustée : 9.000*66% =5.940€</w:t>
      </w:r>
    </w:p>
    <w:p w14:paraId="59822672"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supérieure au montant prévu, par ex 60.000€, la subvention est plafonnée à 50.000€ sous réserve d’un financement complémentaire.</w:t>
      </w:r>
    </w:p>
    <w:p w14:paraId="5982267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c)</w:t>
      </w:r>
      <w:r w:rsidRPr="000D7F2E">
        <w:rPr>
          <w:rFonts w:ascii="Baskerville" w:hAnsi="Baskerville" w:cs="Arial"/>
          <w:i/>
          <w:iCs/>
        </w:rPr>
        <w:t xml:space="preserve"> Les acquisitions des équipements demandés doivent démarrer avant le 31/10/202</w:t>
      </w:r>
      <w:r>
        <w:rPr>
          <w:rFonts w:ascii="Baskerville" w:hAnsi="Baskerville" w:cs="Arial"/>
          <w:i/>
          <w:iCs/>
        </w:rPr>
        <w:t>4</w:t>
      </w:r>
      <w:r w:rsidRPr="000D7F2E">
        <w:rPr>
          <w:rFonts w:ascii="Baskerville" w:hAnsi="Baskerville" w:cs="Arial"/>
          <w:i/>
          <w:iCs/>
        </w:rPr>
        <w:t>.</w:t>
      </w:r>
    </w:p>
    <w:p w14:paraId="5982267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d)</w:t>
      </w:r>
      <w:r w:rsidRPr="000D7F2E">
        <w:rPr>
          <w:rFonts w:ascii="Baskerville" w:hAnsi="Baskerville" w:cs="Arial"/>
          <w:i/>
          <w:iCs/>
        </w:rPr>
        <w:t xml:space="preserve"> Un matériel dont le prix unitaire est inférieur à 5.000€ HT est </w:t>
      </w:r>
      <w:r w:rsidRPr="000D7F2E">
        <w:rPr>
          <w:rFonts w:ascii="Baskerville" w:hAnsi="Baskerville" w:cs="Arial"/>
          <w:i/>
          <w:iCs/>
          <w:u w:val="single"/>
        </w:rPr>
        <w:t>exclu</w:t>
      </w:r>
      <w:r w:rsidRPr="000D7F2E">
        <w:rPr>
          <w:rFonts w:ascii="Baskerville" w:hAnsi="Baskerville" w:cs="Arial"/>
          <w:i/>
          <w:iCs/>
        </w:rPr>
        <w:t xml:space="preserve"> de cet appel à projet.</w:t>
      </w:r>
    </w:p>
    <w:p w14:paraId="59822675"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e)</w:t>
      </w:r>
      <w:r w:rsidRPr="000D7F2E">
        <w:rPr>
          <w:rFonts w:ascii="Baskerville" w:hAnsi="Baskerville" w:cs="Arial"/>
          <w:i/>
          <w:iCs/>
        </w:rPr>
        <w:t xml:space="preserve"> Chaque partenaire acquéreur signera un contrat avec le DIM pour la subvention allouée.</w:t>
      </w:r>
    </w:p>
    <w:p w14:paraId="59822676"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f)</w:t>
      </w:r>
      <w:r w:rsidRPr="000D7F2E">
        <w:rPr>
          <w:rFonts w:ascii="Baskerville" w:hAnsi="Baskerville" w:cs="Arial"/>
          <w:i/>
          <w:iCs/>
        </w:rPr>
        <w:t xml:space="preserve"> Une dépense est considérée comme investissement lorsqu’elle fait l’objet d’un amortissement.</w:t>
      </w:r>
    </w:p>
    <w:p w14:paraId="59822677" w14:textId="77777777" w:rsidR="00316878" w:rsidRPr="000D7F2E" w:rsidRDefault="00316878" w:rsidP="00316878">
      <w:pPr>
        <w:spacing w:line="240" w:lineRule="exact"/>
        <w:rPr>
          <w:rFonts w:ascii="Baskerville" w:hAnsi="Baskerville" w:cs="Arial"/>
          <w:b/>
        </w:rPr>
      </w:pPr>
    </w:p>
    <w:p w14:paraId="59822678"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Baskerville" w:hAnsi="Baskerville" w:cs="Arial"/>
          <w:i/>
          <w:iCs/>
          <w:smallCaps/>
          <w:sz w:val="24"/>
          <w:szCs w:val="24"/>
        </w:rPr>
      </w:pPr>
      <w:r w:rsidRPr="005637DF">
        <w:rPr>
          <w:rFonts w:ascii="Baskerville" w:hAnsi="Baskerville" w:cs="Arial"/>
          <w:smallCaps/>
          <w:sz w:val="24"/>
          <w:szCs w:val="24"/>
        </w:rPr>
        <w:t>Estimation détaillée de la demande</w:t>
      </w:r>
    </w:p>
    <w:p w14:paraId="59822679"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ind w:right="22"/>
        <w:jc w:val="both"/>
        <w:rPr>
          <w:rFonts w:ascii="Baskerville" w:hAnsi="Baskerville" w:cs="Arial"/>
        </w:rPr>
      </w:pPr>
    </w:p>
    <w:p w14:paraId="5982267A"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rPr>
      </w:pPr>
    </w:p>
    <w:p w14:paraId="5982267B"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u w:val="single"/>
        </w:rPr>
      </w:pPr>
      <w:r w:rsidRPr="00316878">
        <w:rPr>
          <w:rFonts w:ascii="Baskerville" w:hAnsi="Baskerville" w:cs="Arial"/>
          <w:b/>
          <w:sz w:val="24"/>
          <w:szCs w:val="24"/>
          <w:u w:val="single"/>
        </w:rPr>
        <w:t>Description en 3 lignes maximum du projet d’investissement :</w:t>
      </w:r>
    </w:p>
    <w:p w14:paraId="5982267C"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Cs/>
          <w:sz w:val="24"/>
          <w:szCs w:val="24"/>
        </w:rPr>
      </w:pPr>
      <w:r w:rsidRPr="00316878">
        <w:rPr>
          <w:rFonts w:ascii="Baskerville" w:hAnsi="Baskerville" w:cs="Arial"/>
          <w:bCs/>
          <w:sz w:val="24"/>
          <w:szCs w:val="24"/>
        </w:rPr>
        <w:t>………………………………………………………………………………………………………………………………………………………………………………………………………………………………………………………………………………………………………………………………………………………</w:t>
      </w:r>
    </w:p>
    <w:p w14:paraId="5982267D"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rPr>
      </w:pPr>
    </w:p>
    <w:p w14:paraId="5982267E"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r w:rsidRPr="00316878">
        <w:rPr>
          <w:rFonts w:ascii="Baskerville" w:hAnsi="Baskerville" w:cs="Arial"/>
          <w:b/>
          <w:sz w:val="24"/>
          <w:szCs w:val="24"/>
        </w:rPr>
        <w:t xml:space="preserve">Compléter le tableau ci-dessous en nommant les partenaires tel qu’indiqués au début de ce dossier. </w:t>
      </w:r>
      <w:r w:rsidRPr="00316878">
        <w:rPr>
          <w:rFonts w:ascii="Baskerville" w:hAnsi="Baskerville" w:cs="Arial"/>
          <w:i/>
          <w:sz w:val="24"/>
          <w:szCs w:val="24"/>
        </w:rPr>
        <w:t xml:space="preserve">Chaque ligne de ce tableau doit faire l’objet d’un </w:t>
      </w:r>
      <w:r w:rsidRPr="00316878">
        <w:rPr>
          <w:rFonts w:ascii="Baskerville" w:hAnsi="Baskerville" w:cs="Arial"/>
          <w:i/>
          <w:sz w:val="24"/>
          <w:szCs w:val="24"/>
          <w:u w:val="single"/>
        </w:rPr>
        <w:t>devis joint à ce dossier</w:t>
      </w:r>
      <w:r w:rsidRPr="00316878">
        <w:rPr>
          <w:rFonts w:ascii="Baskerville" w:hAnsi="Baskerville" w:cs="Arial"/>
          <w:i/>
          <w:sz w:val="24"/>
          <w:szCs w:val="24"/>
        </w:rPr>
        <w:t>.</w:t>
      </w:r>
    </w:p>
    <w:p w14:paraId="5982267F"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p>
    <w:p w14:paraId="59822680"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bCs/>
          <w:sz w:val="24"/>
          <w:szCs w:val="24"/>
        </w:rPr>
      </w:pPr>
      <w:r w:rsidRPr="00316878">
        <w:rPr>
          <w:rFonts w:ascii="Baskerville" w:hAnsi="Baskerville" w:cs="Arial"/>
          <w:b/>
          <w:bCs/>
          <w:sz w:val="24"/>
          <w:szCs w:val="24"/>
        </w:rPr>
        <w:t>Transmettre les éléments principaux des devis, ainsi que pour les financements déjà acquis une lettre d’engagement de la part de chacun des organismes co-financeurs</w:t>
      </w:r>
    </w:p>
    <w:p w14:paraId="59822681" w14:textId="77777777" w:rsid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59822682"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59822683" w14:textId="77777777" w:rsidR="00316878" w:rsidRPr="000D7F2E" w:rsidRDefault="00316878" w:rsidP="00316878">
      <w:pPr>
        <w:jc w:val="both"/>
        <w:rPr>
          <w:rFonts w:ascii="Baskerville" w:hAnsi="Baskerville" w:cs="Arial"/>
          <w:b/>
          <w:i/>
          <w:iCs/>
        </w:rPr>
      </w:pPr>
    </w:p>
    <w:p w14:paraId="59822684" w14:textId="77777777" w:rsidR="00316878" w:rsidRPr="000D7F2E" w:rsidRDefault="00316878" w:rsidP="00316878">
      <w:pPr>
        <w:jc w:val="both"/>
        <w:rPr>
          <w:rFonts w:ascii="Baskerville" w:hAnsi="Baskerville" w:cs="Arial"/>
          <w:b/>
          <w:i/>
          <w:iCs/>
        </w:rPr>
      </w:pPr>
    </w:p>
    <w:p w14:paraId="59822685" w14:textId="77777777" w:rsidR="00316878" w:rsidRPr="000D7F2E" w:rsidRDefault="00316878" w:rsidP="00316878">
      <w:pPr>
        <w:jc w:val="both"/>
        <w:rPr>
          <w:rFonts w:ascii="Baskerville" w:hAnsi="Baskerville" w:cs="Arial"/>
          <w:b/>
          <w:i/>
          <w:iCs/>
        </w:rPr>
      </w:pPr>
    </w:p>
    <w:p w14:paraId="59822686" w14:textId="77777777" w:rsidR="00316878" w:rsidRPr="000D7F2E" w:rsidRDefault="00316878" w:rsidP="00316878">
      <w:pPr>
        <w:jc w:val="both"/>
        <w:rPr>
          <w:rFonts w:ascii="Baskerville" w:hAnsi="Baskerville" w:cs="Arial"/>
          <w:b/>
          <w:i/>
          <w:iCs/>
        </w:rPr>
      </w:pPr>
    </w:p>
    <w:p w14:paraId="59822687" w14:textId="77777777" w:rsidR="00316878" w:rsidRPr="000D7F2E" w:rsidRDefault="00316878" w:rsidP="00316878">
      <w:pPr>
        <w:jc w:val="both"/>
        <w:rPr>
          <w:rFonts w:ascii="Baskerville" w:hAnsi="Baskerville" w:cs="Arial"/>
          <w:b/>
          <w:i/>
          <w:iCs/>
        </w:rPr>
      </w:pPr>
    </w:p>
    <w:p w14:paraId="59822688" w14:textId="77777777" w:rsidR="00316878" w:rsidRPr="000D7F2E" w:rsidRDefault="00316878" w:rsidP="00316878">
      <w:pPr>
        <w:jc w:val="both"/>
        <w:rPr>
          <w:rFonts w:ascii="Baskerville" w:hAnsi="Baskerville" w:cs="Arial"/>
          <w:b/>
          <w:i/>
          <w:iCs/>
        </w:rPr>
      </w:pPr>
    </w:p>
    <w:tbl>
      <w:tblPr>
        <w:tblStyle w:val="TableauGrille1Clair1"/>
        <w:tblW w:w="9356" w:type="dxa"/>
        <w:tblLook w:val="04A0" w:firstRow="1" w:lastRow="0" w:firstColumn="1" w:lastColumn="0" w:noHBand="0" w:noVBand="1"/>
      </w:tblPr>
      <w:tblGrid>
        <w:gridCol w:w="3167"/>
        <w:gridCol w:w="3779"/>
        <w:gridCol w:w="2410"/>
      </w:tblGrid>
      <w:tr w:rsidR="00316878" w:rsidRPr="000D7F2E" w14:paraId="5982268F" w14:textId="77777777" w:rsidTr="0031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9822689" w14:textId="77777777" w:rsidR="00316878" w:rsidRPr="000D7F2E" w:rsidRDefault="00316878" w:rsidP="00316878">
            <w:pPr>
              <w:jc w:val="center"/>
              <w:rPr>
                <w:rFonts w:ascii="Baskerville" w:hAnsi="Baskerville" w:cs="Arial"/>
                <w:iCs/>
              </w:rPr>
            </w:pPr>
            <w:r w:rsidRPr="000D7F2E">
              <w:rPr>
                <w:rFonts w:ascii="Baskerville" w:hAnsi="Baskerville" w:cs="Arial"/>
                <w:iCs/>
              </w:rPr>
              <w:t>EQUIPEMENTS</w:t>
            </w:r>
          </w:p>
          <w:p w14:paraId="5982268A" w14:textId="77777777" w:rsidR="00316878" w:rsidRPr="000D7F2E" w:rsidRDefault="00316878" w:rsidP="00316878">
            <w:pPr>
              <w:jc w:val="both"/>
              <w:rPr>
                <w:rFonts w:ascii="Baskerville" w:hAnsi="Baskerville" w:cs="Arial"/>
                <w:b w:val="0"/>
                <w:iCs/>
              </w:rPr>
            </w:pPr>
            <w:r w:rsidRPr="000D7F2E">
              <w:rPr>
                <w:rFonts w:ascii="Baskerville" w:hAnsi="Baskerville" w:cs="Arial"/>
                <w:b w:val="0"/>
                <w:iCs/>
              </w:rPr>
              <w:t>Intitulé des équipements</w:t>
            </w:r>
          </w:p>
        </w:tc>
        <w:tc>
          <w:tcPr>
            <w:tcW w:w="3779" w:type="dxa"/>
          </w:tcPr>
          <w:p w14:paraId="5982268B"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Partenaire acquéreur</w:t>
            </w:r>
          </w:p>
          <w:p w14:paraId="5982268C"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r w:rsidRPr="000D7F2E">
              <w:rPr>
                <w:rFonts w:ascii="Baskerville" w:hAnsi="Baskerville" w:cs="Arial"/>
                <w:b w:val="0"/>
                <w:iCs/>
              </w:rPr>
              <w:t>Nom de l’organisme acquéreur</w:t>
            </w:r>
          </w:p>
          <w:p w14:paraId="5982268D"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p>
        </w:tc>
        <w:tc>
          <w:tcPr>
            <w:tcW w:w="2410" w:type="dxa"/>
          </w:tcPr>
          <w:p w14:paraId="5982268E"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Coût HT</w:t>
            </w:r>
          </w:p>
        </w:tc>
      </w:tr>
      <w:tr w:rsidR="00316878" w:rsidRPr="000D7F2E" w14:paraId="59822695"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0" w14:textId="77777777" w:rsidR="00316878" w:rsidRPr="000D7F2E" w:rsidRDefault="00316878" w:rsidP="00316878">
            <w:pPr>
              <w:jc w:val="both"/>
              <w:rPr>
                <w:rFonts w:ascii="Baskerville" w:hAnsi="Baskerville" w:cs="Arial"/>
                <w:b w:val="0"/>
                <w:i/>
                <w:iCs/>
              </w:rPr>
            </w:pPr>
          </w:p>
          <w:p w14:paraId="59822691" w14:textId="77777777" w:rsidR="00316878" w:rsidRPr="000D7F2E" w:rsidRDefault="00316878" w:rsidP="00316878">
            <w:pPr>
              <w:jc w:val="both"/>
              <w:rPr>
                <w:rFonts w:ascii="Baskerville" w:hAnsi="Baskerville" w:cs="Arial"/>
                <w:b w:val="0"/>
                <w:i/>
                <w:iCs/>
              </w:rPr>
            </w:pPr>
          </w:p>
          <w:p w14:paraId="59822692" w14:textId="77777777" w:rsidR="00316878" w:rsidRPr="000D7F2E" w:rsidRDefault="00316878" w:rsidP="00316878">
            <w:pPr>
              <w:jc w:val="both"/>
              <w:rPr>
                <w:rFonts w:ascii="Baskerville" w:hAnsi="Baskerville" w:cs="Arial"/>
                <w:i/>
                <w:iCs/>
              </w:rPr>
            </w:pPr>
          </w:p>
        </w:tc>
        <w:tc>
          <w:tcPr>
            <w:tcW w:w="3779" w:type="dxa"/>
          </w:tcPr>
          <w:p w14:paraId="59822693"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94"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9C"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6" w14:textId="77777777" w:rsidR="00316878" w:rsidRPr="000D7F2E" w:rsidRDefault="00316878" w:rsidP="00316878">
            <w:pPr>
              <w:jc w:val="both"/>
              <w:rPr>
                <w:rFonts w:ascii="Baskerville" w:hAnsi="Baskerville" w:cs="Arial"/>
                <w:b w:val="0"/>
                <w:i/>
                <w:iCs/>
              </w:rPr>
            </w:pPr>
          </w:p>
          <w:p w14:paraId="59822697" w14:textId="77777777" w:rsidR="00316878" w:rsidRPr="000D7F2E" w:rsidRDefault="00316878" w:rsidP="00316878">
            <w:pPr>
              <w:jc w:val="both"/>
              <w:rPr>
                <w:rFonts w:ascii="Baskerville" w:hAnsi="Baskerville" w:cs="Arial"/>
                <w:b w:val="0"/>
                <w:i/>
                <w:iCs/>
              </w:rPr>
            </w:pPr>
          </w:p>
          <w:p w14:paraId="59822698" w14:textId="77777777" w:rsidR="00316878" w:rsidRPr="000D7F2E" w:rsidRDefault="00316878" w:rsidP="00316878">
            <w:pPr>
              <w:jc w:val="both"/>
              <w:rPr>
                <w:rFonts w:ascii="Baskerville" w:hAnsi="Baskerville" w:cs="Arial"/>
                <w:b w:val="0"/>
                <w:i/>
                <w:iCs/>
              </w:rPr>
            </w:pPr>
          </w:p>
          <w:p w14:paraId="59822699" w14:textId="77777777" w:rsidR="00316878" w:rsidRPr="000D7F2E" w:rsidRDefault="00316878" w:rsidP="00316878">
            <w:pPr>
              <w:jc w:val="both"/>
              <w:rPr>
                <w:rFonts w:ascii="Baskerville" w:hAnsi="Baskerville" w:cs="Arial"/>
                <w:i/>
                <w:iCs/>
              </w:rPr>
            </w:pPr>
          </w:p>
        </w:tc>
        <w:tc>
          <w:tcPr>
            <w:tcW w:w="3779" w:type="dxa"/>
          </w:tcPr>
          <w:p w14:paraId="5982269A"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9B"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D" w14:textId="77777777" w:rsidR="00316878" w:rsidRPr="000D7F2E" w:rsidRDefault="00316878" w:rsidP="00316878">
            <w:pPr>
              <w:jc w:val="both"/>
              <w:rPr>
                <w:rFonts w:ascii="Baskerville" w:hAnsi="Baskerville" w:cs="Arial"/>
                <w:b w:val="0"/>
                <w:i/>
                <w:iCs/>
              </w:rPr>
            </w:pPr>
          </w:p>
          <w:p w14:paraId="5982269E" w14:textId="77777777" w:rsidR="00316878" w:rsidRPr="000D7F2E" w:rsidRDefault="00316878" w:rsidP="00316878">
            <w:pPr>
              <w:jc w:val="both"/>
              <w:rPr>
                <w:rFonts w:ascii="Baskerville" w:hAnsi="Baskerville" w:cs="Arial"/>
                <w:b w:val="0"/>
                <w:i/>
                <w:iCs/>
              </w:rPr>
            </w:pPr>
          </w:p>
          <w:p w14:paraId="5982269F" w14:textId="77777777" w:rsidR="00316878" w:rsidRPr="000D7F2E" w:rsidRDefault="00316878" w:rsidP="00316878">
            <w:pPr>
              <w:jc w:val="both"/>
              <w:rPr>
                <w:rFonts w:ascii="Baskerville" w:hAnsi="Baskerville" w:cs="Arial"/>
                <w:i/>
                <w:iCs/>
              </w:rPr>
            </w:pPr>
          </w:p>
        </w:tc>
        <w:tc>
          <w:tcPr>
            <w:tcW w:w="3779" w:type="dxa"/>
          </w:tcPr>
          <w:p w14:paraId="598226A0"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1"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8"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A3" w14:textId="77777777" w:rsidR="00316878" w:rsidRPr="000D7F2E" w:rsidRDefault="00316878" w:rsidP="00316878">
            <w:pPr>
              <w:jc w:val="both"/>
              <w:rPr>
                <w:rFonts w:ascii="Baskerville" w:hAnsi="Baskerville" w:cs="Arial"/>
                <w:b w:val="0"/>
                <w:i/>
                <w:iCs/>
              </w:rPr>
            </w:pPr>
          </w:p>
          <w:p w14:paraId="598226A4" w14:textId="77777777" w:rsidR="00316878" w:rsidRPr="000D7F2E" w:rsidRDefault="00316878" w:rsidP="00316878">
            <w:pPr>
              <w:jc w:val="both"/>
              <w:rPr>
                <w:rFonts w:ascii="Baskerville" w:hAnsi="Baskerville" w:cs="Arial"/>
                <w:b w:val="0"/>
                <w:i/>
                <w:iCs/>
              </w:rPr>
            </w:pPr>
          </w:p>
          <w:p w14:paraId="598226A5" w14:textId="77777777" w:rsidR="00316878" w:rsidRPr="000D7F2E" w:rsidRDefault="00316878" w:rsidP="00316878">
            <w:pPr>
              <w:jc w:val="both"/>
              <w:rPr>
                <w:rFonts w:ascii="Baskerville" w:hAnsi="Baskerville" w:cs="Arial"/>
                <w:i/>
                <w:iCs/>
              </w:rPr>
            </w:pPr>
          </w:p>
        </w:tc>
        <w:tc>
          <w:tcPr>
            <w:tcW w:w="3779" w:type="dxa"/>
          </w:tcPr>
          <w:p w14:paraId="598226A6"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7"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D"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A9" w14:textId="77777777" w:rsidR="00316878" w:rsidRPr="000D7F2E" w:rsidRDefault="00316878" w:rsidP="00316878">
            <w:pPr>
              <w:jc w:val="both"/>
              <w:rPr>
                <w:rFonts w:ascii="Baskerville" w:hAnsi="Baskerville" w:cs="Arial"/>
                <w:iCs/>
              </w:rPr>
            </w:pPr>
            <w:r w:rsidRPr="000D7F2E">
              <w:rPr>
                <w:rFonts w:ascii="Baskerville" w:hAnsi="Baskerville" w:cs="Arial"/>
                <w:iCs/>
              </w:rPr>
              <w:t>TOTAL</w:t>
            </w:r>
          </w:p>
          <w:p w14:paraId="598226AA" w14:textId="77777777" w:rsidR="00316878" w:rsidRPr="000D7F2E" w:rsidRDefault="00316878" w:rsidP="00316878">
            <w:pPr>
              <w:jc w:val="both"/>
              <w:rPr>
                <w:rFonts w:ascii="Baskerville" w:hAnsi="Baskerville" w:cs="Arial"/>
                <w:iCs/>
              </w:rPr>
            </w:pPr>
          </w:p>
        </w:tc>
        <w:tc>
          <w:tcPr>
            <w:tcW w:w="3779" w:type="dxa"/>
          </w:tcPr>
          <w:p w14:paraId="598226AB"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C"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bl>
    <w:p w14:paraId="598226AE" w14:textId="77777777" w:rsidR="00316878" w:rsidRPr="000D7F2E" w:rsidRDefault="00316878" w:rsidP="00316878">
      <w:pPr>
        <w:jc w:val="both"/>
        <w:rPr>
          <w:rFonts w:ascii="Baskerville" w:hAnsi="Baskerville" w:cs="Arial"/>
          <w:b/>
          <w:i/>
          <w:iCs/>
        </w:rPr>
      </w:pPr>
    </w:p>
    <w:p w14:paraId="598226AF"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36"/>
        <w:gridCol w:w="2631"/>
        <w:gridCol w:w="1481"/>
        <w:gridCol w:w="2357"/>
        <w:gridCol w:w="1983"/>
      </w:tblGrid>
      <w:tr w:rsidR="00316878" w:rsidRPr="000D7F2E" w14:paraId="598226B1" w14:textId="77777777" w:rsidTr="00316878">
        <w:tc>
          <w:tcPr>
            <w:tcW w:w="5000" w:type="pct"/>
            <w:gridSpan w:val="5"/>
            <w:tcBorders>
              <w:top w:val="single" w:sz="4" w:space="0" w:color="auto"/>
              <w:left w:val="single" w:sz="4" w:space="0" w:color="auto"/>
              <w:bottom w:val="nil"/>
              <w:right w:val="single" w:sz="4" w:space="0" w:color="auto"/>
            </w:tcBorders>
            <w:hideMark/>
          </w:tcPr>
          <w:p w14:paraId="598226B0" w14:textId="77777777" w:rsidR="00316878" w:rsidRPr="000D7F2E" w:rsidRDefault="00316878" w:rsidP="00316878">
            <w:pPr>
              <w:shd w:val="clear" w:color="auto" w:fill="C0C0C0"/>
              <w:tabs>
                <w:tab w:val="right" w:leader="dot" w:pos="9378"/>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1</w:t>
            </w:r>
            <w:r w:rsidRPr="000D7F2E">
              <w:rPr>
                <w:rFonts w:ascii="Baskerville" w:hAnsi="Baskerville" w:cs="Arial"/>
                <w:b/>
                <w:bCs/>
                <w:u w:val="single"/>
              </w:rPr>
              <w:t xml:space="preserve">  (repréciser l’organisme) : …………………………..</w:t>
            </w:r>
          </w:p>
        </w:tc>
      </w:tr>
      <w:tr w:rsidR="00316878" w:rsidRPr="000D7F2E" w14:paraId="598226B3" w14:textId="77777777" w:rsidTr="00316878">
        <w:tc>
          <w:tcPr>
            <w:tcW w:w="5000" w:type="pct"/>
            <w:gridSpan w:val="5"/>
            <w:tcBorders>
              <w:top w:val="nil"/>
              <w:left w:val="single" w:sz="4" w:space="0" w:color="auto"/>
              <w:bottom w:val="single" w:sz="4" w:space="0" w:color="auto"/>
              <w:right w:val="single" w:sz="4" w:space="0" w:color="auto"/>
            </w:tcBorders>
          </w:tcPr>
          <w:p w14:paraId="598226B2"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98226B8" w14:textId="77777777" w:rsidTr="00316878">
        <w:trPr>
          <w:trHeight w:val="454"/>
        </w:trPr>
        <w:tc>
          <w:tcPr>
            <w:tcW w:w="811" w:type="pct"/>
            <w:vMerge w:val="restart"/>
            <w:tcBorders>
              <w:top w:val="single" w:sz="4" w:space="0" w:color="auto"/>
              <w:left w:val="single" w:sz="4" w:space="0" w:color="auto"/>
              <w:bottom w:val="single" w:sz="4" w:space="0" w:color="auto"/>
              <w:right w:val="single" w:sz="4" w:space="0" w:color="auto"/>
            </w:tcBorders>
            <w:hideMark/>
          </w:tcPr>
          <w:p w14:paraId="598226B4"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Coût total HT</w:t>
            </w:r>
          </w:p>
        </w:tc>
        <w:tc>
          <w:tcPr>
            <w:tcW w:w="1304" w:type="pct"/>
            <w:vMerge w:val="restart"/>
            <w:tcBorders>
              <w:top w:val="single" w:sz="4" w:space="0" w:color="auto"/>
              <w:left w:val="single" w:sz="4" w:space="0" w:color="auto"/>
              <w:bottom w:val="single" w:sz="4" w:space="0" w:color="auto"/>
              <w:right w:val="single" w:sz="4" w:space="0" w:color="auto"/>
            </w:tcBorders>
            <w:hideMark/>
          </w:tcPr>
          <w:p w14:paraId="598226B5"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98226B6"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885" w:type="pct"/>
            <w:gridSpan w:val="3"/>
            <w:tcBorders>
              <w:top w:val="single" w:sz="4" w:space="0" w:color="auto"/>
              <w:left w:val="single" w:sz="4" w:space="0" w:color="auto"/>
              <w:bottom w:val="single" w:sz="4" w:space="0" w:color="auto"/>
              <w:right w:val="single" w:sz="4" w:space="0" w:color="auto"/>
            </w:tcBorders>
            <w:hideMark/>
          </w:tcPr>
          <w:p w14:paraId="598226B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598226BE" w14:textId="77777777" w:rsidTr="00316878">
        <w:trPr>
          <w:trHeight w:val="454"/>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B9"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BA"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tcPr>
          <w:p w14:paraId="598226BB" w14:textId="77777777" w:rsidR="00316878" w:rsidRPr="000D7F2E" w:rsidRDefault="00316878" w:rsidP="00316878">
            <w:pPr>
              <w:keepLines/>
              <w:jc w:val="center"/>
              <w:rPr>
                <w:rFonts w:ascii="Baskerville" w:hAnsi="Baskerville" w:cs="Arial"/>
                <w:bCs/>
              </w:rPr>
            </w:pPr>
          </w:p>
        </w:tc>
        <w:tc>
          <w:tcPr>
            <w:tcW w:w="1168" w:type="pct"/>
            <w:tcBorders>
              <w:top w:val="single" w:sz="4" w:space="0" w:color="auto"/>
              <w:left w:val="single" w:sz="4" w:space="0" w:color="auto"/>
              <w:bottom w:val="single" w:sz="4" w:space="0" w:color="auto"/>
              <w:right w:val="single" w:sz="4" w:space="0" w:color="auto"/>
            </w:tcBorders>
            <w:hideMark/>
          </w:tcPr>
          <w:p w14:paraId="598226BC"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83" w:type="pct"/>
            <w:tcBorders>
              <w:top w:val="single" w:sz="4" w:space="0" w:color="auto"/>
              <w:left w:val="single" w:sz="4" w:space="0" w:color="auto"/>
              <w:bottom w:val="single" w:sz="4" w:space="0" w:color="auto"/>
              <w:right w:val="single" w:sz="4" w:space="0" w:color="auto"/>
            </w:tcBorders>
            <w:hideMark/>
          </w:tcPr>
          <w:p w14:paraId="598226BD"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598226C6" w14:textId="77777777" w:rsidTr="00316878">
        <w:trPr>
          <w:trHeight w:val="456"/>
        </w:trPr>
        <w:tc>
          <w:tcPr>
            <w:tcW w:w="811" w:type="pct"/>
            <w:vMerge w:val="restart"/>
            <w:tcBorders>
              <w:top w:val="single" w:sz="4" w:space="0" w:color="auto"/>
              <w:left w:val="single" w:sz="4" w:space="0" w:color="auto"/>
              <w:bottom w:val="single" w:sz="4" w:space="0" w:color="auto"/>
              <w:right w:val="single" w:sz="4" w:space="0" w:color="auto"/>
            </w:tcBorders>
          </w:tcPr>
          <w:p w14:paraId="598226BF" w14:textId="77777777" w:rsidR="00316878" w:rsidRPr="000D7F2E" w:rsidRDefault="00316878" w:rsidP="00316878">
            <w:pPr>
              <w:keepLines/>
              <w:spacing w:line="240" w:lineRule="exact"/>
              <w:rPr>
                <w:rFonts w:ascii="Baskerville" w:hAnsi="Baskerville" w:cs="Arial"/>
                <w:bCs/>
              </w:rPr>
            </w:pPr>
          </w:p>
        </w:tc>
        <w:tc>
          <w:tcPr>
            <w:tcW w:w="1304" w:type="pct"/>
            <w:vMerge w:val="restart"/>
            <w:tcBorders>
              <w:top w:val="single" w:sz="4" w:space="0" w:color="auto"/>
              <w:left w:val="single" w:sz="4" w:space="0" w:color="auto"/>
              <w:bottom w:val="single" w:sz="4" w:space="0" w:color="auto"/>
              <w:right w:val="single" w:sz="4" w:space="0" w:color="auto"/>
            </w:tcBorders>
          </w:tcPr>
          <w:p w14:paraId="598226C0" w14:textId="77777777" w:rsidR="00316878" w:rsidRPr="000D7F2E" w:rsidRDefault="00316878" w:rsidP="00316878">
            <w:pPr>
              <w:keepLines/>
              <w:spacing w:line="240" w:lineRule="exact"/>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C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68" w:type="pct"/>
            <w:tcBorders>
              <w:top w:val="single" w:sz="4" w:space="0" w:color="auto"/>
              <w:left w:val="single" w:sz="4" w:space="0" w:color="auto"/>
              <w:bottom w:val="single" w:sz="4" w:space="0" w:color="auto"/>
              <w:right w:val="single" w:sz="4" w:space="0" w:color="auto"/>
            </w:tcBorders>
          </w:tcPr>
          <w:p w14:paraId="598226C2" w14:textId="77777777" w:rsidR="00316878" w:rsidRPr="000D7F2E" w:rsidRDefault="00316878" w:rsidP="00316878">
            <w:pPr>
              <w:keepLines/>
              <w:spacing w:line="240" w:lineRule="exact"/>
              <w:rPr>
                <w:rFonts w:ascii="Baskerville" w:hAnsi="Baskerville" w:cs="Arial"/>
                <w:bCs/>
              </w:rPr>
            </w:pPr>
          </w:p>
          <w:p w14:paraId="598226C3" w14:textId="77777777" w:rsidR="00316878" w:rsidRPr="000D7F2E" w:rsidRDefault="00316878" w:rsidP="00316878">
            <w:pPr>
              <w:keepLines/>
              <w:spacing w:line="240" w:lineRule="exact"/>
              <w:rPr>
                <w:rFonts w:ascii="Baskerville" w:hAnsi="Baskerville" w:cs="Arial"/>
                <w:bCs/>
              </w:rPr>
            </w:pPr>
          </w:p>
          <w:p w14:paraId="598226C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C5" w14:textId="77777777" w:rsidR="00316878" w:rsidRPr="000D7F2E" w:rsidRDefault="00316878" w:rsidP="00316878">
            <w:pPr>
              <w:keepLines/>
              <w:spacing w:line="240" w:lineRule="exact"/>
              <w:rPr>
                <w:rFonts w:ascii="Baskerville" w:hAnsi="Baskerville" w:cs="Arial"/>
                <w:bCs/>
              </w:rPr>
            </w:pPr>
          </w:p>
        </w:tc>
      </w:tr>
      <w:tr w:rsidR="00316878" w:rsidRPr="000D7F2E" w14:paraId="598226CE"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C7"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C8"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C9"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68" w:type="pct"/>
            <w:tcBorders>
              <w:top w:val="single" w:sz="4" w:space="0" w:color="auto"/>
              <w:left w:val="single" w:sz="4" w:space="0" w:color="auto"/>
              <w:bottom w:val="single" w:sz="4" w:space="0" w:color="auto"/>
              <w:right w:val="single" w:sz="4" w:space="0" w:color="auto"/>
            </w:tcBorders>
          </w:tcPr>
          <w:p w14:paraId="598226CA" w14:textId="77777777" w:rsidR="00316878" w:rsidRPr="000D7F2E" w:rsidRDefault="00316878" w:rsidP="00316878">
            <w:pPr>
              <w:keepLines/>
              <w:spacing w:line="240" w:lineRule="exact"/>
              <w:rPr>
                <w:rFonts w:ascii="Baskerville" w:hAnsi="Baskerville" w:cs="Arial"/>
                <w:bCs/>
              </w:rPr>
            </w:pPr>
          </w:p>
          <w:p w14:paraId="598226CB" w14:textId="77777777" w:rsidR="00316878" w:rsidRPr="000D7F2E" w:rsidRDefault="00316878" w:rsidP="00316878">
            <w:pPr>
              <w:keepLines/>
              <w:spacing w:line="240" w:lineRule="exact"/>
              <w:rPr>
                <w:rFonts w:ascii="Baskerville" w:hAnsi="Baskerville" w:cs="Arial"/>
                <w:bCs/>
              </w:rPr>
            </w:pPr>
          </w:p>
          <w:p w14:paraId="598226CC"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CD" w14:textId="77777777" w:rsidR="00316878" w:rsidRPr="000D7F2E" w:rsidRDefault="00316878" w:rsidP="00316878">
            <w:pPr>
              <w:keepLines/>
              <w:spacing w:line="240" w:lineRule="exact"/>
              <w:rPr>
                <w:rFonts w:ascii="Baskerville" w:hAnsi="Baskerville" w:cs="Arial"/>
                <w:bCs/>
              </w:rPr>
            </w:pPr>
          </w:p>
        </w:tc>
      </w:tr>
      <w:tr w:rsidR="00316878" w:rsidRPr="000D7F2E" w14:paraId="598226D6"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CF"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D0"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D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68" w:type="pct"/>
            <w:tcBorders>
              <w:top w:val="single" w:sz="4" w:space="0" w:color="auto"/>
              <w:left w:val="single" w:sz="4" w:space="0" w:color="auto"/>
              <w:bottom w:val="single" w:sz="4" w:space="0" w:color="auto"/>
              <w:right w:val="single" w:sz="4" w:space="0" w:color="auto"/>
            </w:tcBorders>
          </w:tcPr>
          <w:p w14:paraId="598226D2" w14:textId="77777777" w:rsidR="00316878" w:rsidRPr="000D7F2E" w:rsidRDefault="00316878" w:rsidP="00316878">
            <w:pPr>
              <w:keepLines/>
              <w:spacing w:line="240" w:lineRule="exact"/>
              <w:rPr>
                <w:rFonts w:ascii="Baskerville" w:hAnsi="Baskerville" w:cs="Arial"/>
                <w:bCs/>
              </w:rPr>
            </w:pPr>
          </w:p>
          <w:p w14:paraId="598226D3" w14:textId="77777777" w:rsidR="00316878" w:rsidRPr="000D7F2E" w:rsidRDefault="00316878" w:rsidP="00316878">
            <w:pPr>
              <w:keepLines/>
              <w:spacing w:line="240" w:lineRule="exact"/>
              <w:rPr>
                <w:rFonts w:ascii="Baskerville" w:hAnsi="Baskerville" w:cs="Arial"/>
                <w:bCs/>
              </w:rPr>
            </w:pPr>
          </w:p>
          <w:p w14:paraId="598226D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D5" w14:textId="77777777" w:rsidR="00316878" w:rsidRPr="000D7F2E" w:rsidRDefault="00316878" w:rsidP="00316878">
            <w:pPr>
              <w:keepLines/>
              <w:spacing w:line="240" w:lineRule="exact"/>
              <w:rPr>
                <w:rFonts w:ascii="Baskerville" w:hAnsi="Baskerville" w:cs="Arial"/>
                <w:bCs/>
              </w:rPr>
            </w:pPr>
          </w:p>
        </w:tc>
      </w:tr>
    </w:tbl>
    <w:p w14:paraId="598226D7" w14:textId="77777777" w:rsidR="00316878" w:rsidRPr="000D7F2E" w:rsidRDefault="00316878" w:rsidP="00316878">
      <w:pPr>
        <w:rPr>
          <w:rFonts w:ascii="Baskerville" w:hAnsi="Baskerville" w:cs="Arial"/>
          <w:b/>
          <w:i/>
          <w:iCs/>
        </w:rPr>
      </w:pPr>
    </w:p>
    <w:p w14:paraId="598226D8" w14:textId="77777777" w:rsidR="00316878" w:rsidRDefault="00316878" w:rsidP="00316878">
      <w:pPr>
        <w:jc w:val="both"/>
        <w:rPr>
          <w:rFonts w:ascii="Baskerville" w:hAnsi="Baskerville" w:cs="Arial"/>
          <w:b/>
          <w:i/>
          <w:iCs/>
        </w:rPr>
      </w:pPr>
    </w:p>
    <w:p w14:paraId="598226D9" w14:textId="77777777" w:rsidR="00316878" w:rsidRDefault="00316878" w:rsidP="00316878">
      <w:pPr>
        <w:jc w:val="both"/>
        <w:rPr>
          <w:rFonts w:ascii="Baskerville" w:hAnsi="Baskerville" w:cs="Arial"/>
          <w:b/>
          <w:i/>
          <w:iCs/>
        </w:rPr>
      </w:pPr>
    </w:p>
    <w:p w14:paraId="598226DA" w14:textId="77777777" w:rsidR="00316878" w:rsidRDefault="00316878" w:rsidP="00316878">
      <w:pPr>
        <w:jc w:val="both"/>
        <w:rPr>
          <w:rFonts w:ascii="Baskerville" w:hAnsi="Baskerville" w:cs="Arial"/>
          <w:b/>
          <w:i/>
          <w:iCs/>
        </w:rPr>
      </w:pPr>
    </w:p>
    <w:p w14:paraId="598226DB"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04"/>
        <w:gridCol w:w="2601"/>
        <w:gridCol w:w="1604"/>
        <w:gridCol w:w="2326"/>
        <w:gridCol w:w="1953"/>
      </w:tblGrid>
      <w:tr w:rsidR="00316878" w:rsidRPr="000D7F2E" w14:paraId="598226DD" w14:textId="77777777" w:rsidTr="00316878">
        <w:tc>
          <w:tcPr>
            <w:tcW w:w="5000" w:type="pct"/>
            <w:gridSpan w:val="5"/>
            <w:tcBorders>
              <w:top w:val="single" w:sz="4" w:space="0" w:color="auto"/>
              <w:left w:val="single" w:sz="4" w:space="0" w:color="auto"/>
              <w:bottom w:val="nil"/>
              <w:right w:val="single" w:sz="4" w:space="0" w:color="auto"/>
            </w:tcBorders>
            <w:hideMark/>
          </w:tcPr>
          <w:p w14:paraId="598226DC" w14:textId="77777777" w:rsidR="00316878" w:rsidRPr="000D7F2E" w:rsidRDefault="00316878" w:rsidP="00316878">
            <w:pPr>
              <w:shd w:val="clear" w:color="auto" w:fill="C0C0C0"/>
              <w:tabs>
                <w:tab w:val="left" w:pos="7776"/>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x</w:t>
            </w:r>
            <w:r w:rsidRPr="000D7F2E">
              <w:rPr>
                <w:rFonts w:ascii="Baskerville" w:hAnsi="Baskerville" w:cs="Arial"/>
                <w:b/>
                <w:bCs/>
                <w:u w:val="single"/>
              </w:rPr>
              <w:t xml:space="preserve"> (repréciser l’organisme) : …………………………..</w:t>
            </w:r>
          </w:p>
        </w:tc>
      </w:tr>
      <w:tr w:rsidR="00316878" w:rsidRPr="000D7F2E" w14:paraId="598226DF" w14:textId="77777777" w:rsidTr="00316878">
        <w:tc>
          <w:tcPr>
            <w:tcW w:w="5000" w:type="pct"/>
            <w:gridSpan w:val="5"/>
            <w:tcBorders>
              <w:top w:val="nil"/>
              <w:left w:val="single" w:sz="4" w:space="0" w:color="auto"/>
              <w:bottom w:val="single" w:sz="4" w:space="0" w:color="auto"/>
              <w:right w:val="single" w:sz="4" w:space="0" w:color="auto"/>
            </w:tcBorders>
          </w:tcPr>
          <w:p w14:paraId="598226DE"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98226E4" w14:textId="77777777" w:rsidTr="00316878">
        <w:trPr>
          <w:trHeight w:val="454"/>
        </w:trPr>
        <w:tc>
          <w:tcPr>
            <w:tcW w:w="795" w:type="pct"/>
            <w:vMerge w:val="restart"/>
            <w:tcBorders>
              <w:top w:val="single" w:sz="4" w:space="0" w:color="auto"/>
              <w:left w:val="single" w:sz="4" w:space="0" w:color="auto"/>
              <w:bottom w:val="single" w:sz="4" w:space="0" w:color="auto"/>
              <w:right w:val="single" w:sz="4" w:space="0" w:color="auto"/>
            </w:tcBorders>
            <w:hideMark/>
          </w:tcPr>
          <w:p w14:paraId="598226E0" w14:textId="77777777" w:rsidR="00316878" w:rsidRPr="000D7F2E" w:rsidRDefault="00316878" w:rsidP="00316878">
            <w:pPr>
              <w:keepLines/>
              <w:ind w:left="-262"/>
              <w:jc w:val="center"/>
              <w:rPr>
                <w:rFonts w:ascii="Baskerville" w:hAnsi="Baskerville" w:cs="Arial"/>
                <w:bCs/>
              </w:rPr>
            </w:pPr>
            <w:r w:rsidRPr="000D7F2E">
              <w:rPr>
                <w:rFonts w:ascii="Baskerville" w:hAnsi="Baskerville" w:cs="Arial"/>
                <w:bCs/>
              </w:rPr>
              <w:t>Coût total HT</w:t>
            </w:r>
          </w:p>
        </w:tc>
        <w:tc>
          <w:tcPr>
            <w:tcW w:w="1289" w:type="pct"/>
            <w:vMerge w:val="restart"/>
            <w:tcBorders>
              <w:top w:val="single" w:sz="4" w:space="0" w:color="auto"/>
              <w:left w:val="single" w:sz="4" w:space="0" w:color="auto"/>
              <w:bottom w:val="single" w:sz="4" w:space="0" w:color="auto"/>
              <w:right w:val="single" w:sz="4" w:space="0" w:color="auto"/>
            </w:tcBorders>
            <w:hideMark/>
          </w:tcPr>
          <w:p w14:paraId="598226E1"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98226E2"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916" w:type="pct"/>
            <w:gridSpan w:val="3"/>
            <w:tcBorders>
              <w:top w:val="single" w:sz="4" w:space="0" w:color="auto"/>
              <w:left w:val="single" w:sz="4" w:space="0" w:color="auto"/>
              <w:bottom w:val="single" w:sz="4" w:space="0" w:color="auto"/>
              <w:right w:val="single" w:sz="4" w:space="0" w:color="auto"/>
            </w:tcBorders>
            <w:hideMark/>
          </w:tcPr>
          <w:p w14:paraId="598226E3"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598226EA" w14:textId="77777777" w:rsidTr="00316878">
        <w:trPr>
          <w:trHeight w:val="454"/>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E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E6"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tcPr>
          <w:p w14:paraId="598226E7" w14:textId="77777777" w:rsidR="00316878" w:rsidRPr="000D7F2E" w:rsidRDefault="00316878" w:rsidP="00316878">
            <w:pPr>
              <w:keepLines/>
              <w:jc w:val="center"/>
              <w:rPr>
                <w:rFonts w:ascii="Baskerville" w:hAnsi="Baskerville" w:cs="Arial"/>
                <w:bCs/>
              </w:rPr>
            </w:pPr>
          </w:p>
        </w:tc>
        <w:tc>
          <w:tcPr>
            <w:tcW w:w="1153" w:type="pct"/>
            <w:tcBorders>
              <w:top w:val="single" w:sz="4" w:space="0" w:color="auto"/>
              <w:left w:val="single" w:sz="4" w:space="0" w:color="auto"/>
              <w:bottom w:val="single" w:sz="4" w:space="0" w:color="auto"/>
              <w:right w:val="single" w:sz="4" w:space="0" w:color="auto"/>
            </w:tcBorders>
            <w:hideMark/>
          </w:tcPr>
          <w:p w14:paraId="598226E8"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68" w:type="pct"/>
            <w:tcBorders>
              <w:top w:val="single" w:sz="4" w:space="0" w:color="auto"/>
              <w:left w:val="single" w:sz="4" w:space="0" w:color="auto"/>
              <w:bottom w:val="single" w:sz="4" w:space="0" w:color="auto"/>
              <w:right w:val="single" w:sz="4" w:space="0" w:color="auto"/>
            </w:tcBorders>
            <w:hideMark/>
          </w:tcPr>
          <w:p w14:paraId="598226E9"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598226F2" w14:textId="77777777" w:rsidTr="00316878">
        <w:trPr>
          <w:trHeight w:val="456"/>
        </w:trPr>
        <w:tc>
          <w:tcPr>
            <w:tcW w:w="795" w:type="pct"/>
            <w:vMerge w:val="restart"/>
            <w:tcBorders>
              <w:top w:val="single" w:sz="4" w:space="0" w:color="auto"/>
              <w:left w:val="single" w:sz="4" w:space="0" w:color="auto"/>
              <w:bottom w:val="single" w:sz="4" w:space="0" w:color="auto"/>
              <w:right w:val="single" w:sz="4" w:space="0" w:color="auto"/>
            </w:tcBorders>
          </w:tcPr>
          <w:p w14:paraId="598226EB" w14:textId="77777777" w:rsidR="00316878" w:rsidRPr="000D7F2E" w:rsidRDefault="00316878" w:rsidP="00316878">
            <w:pPr>
              <w:keepLines/>
              <w:spacing w:line="240" w:lineRule="exact"/>
              <w:rPr>
                <w:rFonts w:ascii="Baskerville" w:hAnsi="Baskerville" w:cs="Arial"/>
                <w:bCs/>
              </w:rPr>
            </w:pPr>
          </w:p>
        </w:tc>
        <w:tc>
          <w:tcPr>
            <w:tcW w:w="1289" w:type="pct"/>
            <w:vMerge w:val="restart"/>
            <w:tcBorders>
              <w:top w:val="single" w:sz="4" w:space="0" w:color="auto"/>
              <w:left w:val="single" w:sz="4" w:space="0" w:color="auto"/>
              <w:bottom w:val="single" w:sz="4" w:space="0" w:color="auto"/>
              <w:right w:val="single" w:sz="4" w:space="0" w:color="auto"/>
            </w:tcBorders>
          </w:tcPr>
          <w:p w14:paraId="598226EC" w14:textId="77777777" w:rsidR="00316878" w:rsidRPr="000D7F2E" w:rsidRDefault="00316878" w:rsidP="00316878">
            <w:pPr>
              <w:keepLines/>
              <w:spacing w:line="240" w:lineRule="exact"/>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E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53" w:type="pct"/>
            <w:tcBorders>
              <w:top w:val="single" w:sz="4" w:space="0" w:color="auto"/>
              <w:left w:val="single" w:sz="4" w:space="0" w:color="auto"/>
              <w:bottom w:val="single" w:sz="4" w:space="0" w:color="auto"/>
              <w:right w:val="single" w:sz="4" w:space="0" w:color="auto"/>
            </w:tcBorders>
          </w:tcPr>
          <w:p w14:paraId="598226EE" w14:textId="77777777" w:rsidR="00316878" w:rsidRPr="000D7F2E" w:rsidRDefault="00316878" w:rsidP="00316878">
            <w:pPr>
              <w:keepLines/>
              <w:spacing w:line="240" w:lineRule="exact"/>
              <w:rPr>
                <w:rFonts w:ascii="Baskerville" w:hAnsi="Baskerville" w:cs="Arial"/>
                <w:bCs/>
              </w:rPr>
            </w:pPr>
          </w:p>
          <w:p w14:paraId="598226EF" w14:textId="77777777" w:rsidR="00316878" w:rsidRPr="000D7F2E" w:rsidRDefault="00316878" w:rsidP="00316878">
            <w:pPr>
              <w:keepLines/>
              <w:spacing w:line="240" w:lineRule="exact"/>
              <w:rPr>
                <w:rFonts w:ascii="Baskerville" w:hAnsi="Baskerville" w:cs="Arial"/>
                <w:bCs/>
              </w:rPr>
            </w:pPr>
          </w:p>
          <w:p w14:paraId="598226F0"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6F1" w14:textId="77777777" w:rsidR="00316878" w:rsidRPr="000D7F2E" w:rsidRDefault="00316878" w:rsidP="00316878">
            <w:pPr>
              <w:keepLines/>
              <w:spacing w:line="240" w:lineRule="exact"/>
              <w:rPr>
                <w:rFonts w:ascii="Baskerville" w:hAnsi="Baskerville" w:cs="Arial"/>
                <w:bCs/>
              </w:rPr>
            </w:pPr>
          </w:p>
        </w:tc>
      </w:tr>
      <w:tr w:rsidR="00316878" w:rsidRPr="000D7F2E" w14:paraId="598226FA"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F3"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F4"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F5"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53" w:type="pct"/>
            <w:tcBorders>
              <w:top w:val="single" w:sz="4" w:space="0" w:color="auto"/>
              <w:left w:val="single" w:sz="4" w:space="0" w:color="auto"/>
              <w:bottom w:val="single" w:sz="4" w:space="0" w:color="auto"/>
              <w:right w:val="single" w:sz="4" w:space="0" w:color="auto"/>
            </w:tcBorders>
          </w:tcPr>
          <w:p w14:paraId="598226F6" w14:textId="77777777" w:rsidR="00316878" w:rsidRPr="000D7F2E" w:rsidRDefault="00316878" w:rsidP="00316878">
            <w:pPr>
              <w:keepLines/>
              <w:spacing w:line="240" w:lineRule="exact"/>
              <w:rPr>
                <w:rFonts w:ascii="Baskerville" w:hAnsi="Baskerville" w:cs="Arial"/>
                <w:bCs/>
              </w:rPr>
            </w:pPr>
          </w:p>
          <w:p w14:paraId="598226F7" w14:textId="77777777" w:rsidR="00316878" w:rsidRPr="000D7F2E" w:rsidRDefault="00316878" w:rsidP="00316878">
            <w:pPr>
              <w:keepLines/>
              <w:spacing w:line="240" w:lineRule="exact"/>
              <w:rPr>
                <w:rFonts w:ascii="Baskerville" w:hAnsi="Baskerville" w:cs="Arial"/>
                <w:bCs/>
              </w:rPr>
            </w:pPr>
          </w:p>
          <w:p w14:paraId="598226F8"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6F9" w14:textId="77777777" w:rsidR="00316878" w:rsidRPr="000D7F2E" w:rsidRDefault="00316878" w:rsidP="00316878">
            <w:pPr>
              <w:keepLines/>
              <w:spacing w:line="240" w:lineRule="exact"/>
              <w:rPr>
                <w:rFonts w:ascii="Baskerville" w:hAnsi="Baskerville" w:cs="Arial"/>
                <w:bCs/>
              </w:rPr>
            </w:pPr>
          </w:p>
        </w:tc>
      </w:tr>
      <w:tr w:rsidR="00316878" w:rsidRPr="000D7F2E" w14:paraId="59822702"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FB"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FC"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F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53" w:type="pct"/>
            <w:tcBorders>
              <w:top w:val="single" w:sz="4" w:space="0" w:color="auto"/>
              <w:left w:val="single" w:sz="4" w:space="0" w:color="auto"/>
              <w:bottom w:val="single" w:sz="4" w:space="0" w:color="auto"/>
              <w:right w:val="single" w:sz="4" w:space="0" w:color="auto"/>
            </w:tcBorders>
          </w:tcPr>
          <w:p w14:paraId="598226FE" w14:textId="77777777" w:rsidR="00316878" w:rsidRPr="000D7F2E" w:rsidRDefault="00316878" w:rsidP="00316878">
            <w:pPr>
              <w:keepLines/>
              <w:spacing w:line="240" w:lineRule="exact"/>
              <w:rPr>
                <w:rFonts w:ascii="Baskerville" w:hAnsi="Baskerville" w:cs="Arial"/>
                <w:bCs/>
              </w:rPr>
            </w:pPr>
          </w:p>
          <w:p w14:paraId="598226FF" w14:textId="77777777" w:rsidR="00316878" w:rsidRPr="000D7F2E" w:rsidRDefault="00316878" w:rsidP="00316878">
            <w:pPr>
              <w:keepLines/>
              <w:spacing w:line="240" w:lineRule="exact"/>
              <w:rPr>
                <w:rFonts w:ascii="Baskerville" w:hAnsi="Baskerville" w:cs="Arial"/>
                <w:bCs/>
              </w:rPr>
            </w:pPr>
          </w:p>
          <w:p w14:paraId="59822700"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701" w14:textId="77777777" w:rsidR="00316878" w:rsidRPr="000D7F2E" w:rsidRDefault="00316878" w:rsidP="00316878">
            <w:pPr>
              <w:keepLines/>
              <w:spacing w:line="240" w:lineRule="exact"/>
              <w:rPr>
                <w:rFonts w:ascii="Baskerville" w:hAnsi="Baskerville" w:cs="Arial"/>
                <w:bCs/>
              </w:rPr>
            </w:pPr>
          </w:p>
        </w:tc>
      </w:tr>
    </w:tbl>
    <w:p w14:paraId="59822703" w14:textId="77777777" w:rsidR="00316878" w:rsidRPr="000D7F2E" w:rsidRDefault="00316878" w:rsidP="00316878">
      <w:pPr>
        <w:rPr>
          <w:rFonts w:ascii="Baskerville" w:hAnsi="Baskerville" w:cs="Arial"/>
          <w:b/>
        </w:rPr>
      </w:pPr>
    </w:p>
    <w:p w14:paraId="59822704" w14:textId="77777777" w:rsidR="00316878" w:rsidRPr="000D7F2E" w:rsidRDefault="00316878" w:rsidP="00316878">
      <w:pPr>
        <w:rPr>
          <w:rFonts w:ascii="Baskerville" w:hAnsi="Baskerville" w:cs="Arial"/>
          <w:b/>
        </w:rPr>
      </w:pPr>
      <w:r w:rsidRPr="000D7F2E">
        <w:rPr>
          <w:rFonts w:ascii="Baskerville" w:hAnsi="Baskerville" w:cs="Arial"/>
          <w:b/>
        </w:rPr>
        <w:t>Le co-financement peut être supporté par l’organisme porteur du projet</w:t>
      </w:r>
    </w:p>
    <w:p w14:paraId="59822705" w14:textId="77777777" w:rsidR="00316878" w:rsidRPr="00991B56" w:rsidRDefault="00316878" w:rsidP="00316878">
      <w:pPr>
        <w:rPr>
          <w:rStyle w:val="lev"/>
          <w:rFonts w:ascii="Baskerville" w:hAnsi="Baskerville" w:cs="Arial"/>
          <w:bCs w:val="0"/>
        </w:rPr>
      </w:pPr>
      <w:r>
        <w:rPr>
          <w:rStyle w:val="lev"/>
          <w:rFonts w:ascii="Baskerville" w:hAnsi="Baskerville" w:cs="Times New Roman"/>
          <w:smallCaps/>
          <w:color w:val="FFFFFF" w:themeColor="background1"/>
          <w:sz w:val="24"/>
        </w:rPr>
        <w:br w:type="page"/>
      </w:r>
    </w:p>
    <w:p w14:paraId="59822706"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valorisation du projet  DIM one health 2.0 </w:t>
      </w:r>
    </w:p>
    <w:p w14:paraId="59822707" w14:textId="77777777" w:rsidR="00316878" w:rsidRPr="00991B56"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rPr>
      </w:pPr>
      <w:r w:rsidRPr="00991B56">
        <w:rPr>
          <w:rFonts w:ascii="Baskerville" w:hAnsi="Baskerville" w:cs="Arial"/>
        </w:rPr>
        <w:t>Les frais de valorisation sont éligibles à hauteur de 20k€. Un plan de valorisation doit être fourni pour justifier la demande.</w:t>
      </w:r>
    </w:p>
    <w:p w14:paraId="59822708"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i/>
          <w:iCs/>
        </w:rPr>
      </w:pPr>
      <w:r w:rsidRPr="00991B56">
        <w:rPr>
          <w:rFonts w:ascii="Baskerville" w:hAnsi="Baskerville" w:cs="Arial"/>
          <w:i/>
          <w:iCs/>
        </w:rPr>
        <w:t>Les projets peuvent également bénéficier de l’aide d’une Société d’Accélération du Transfert de Technologies (SATT) créée par les investissements d’avenir et/ou des structures de transfert des grands organismes.</w:t>
      </w:r>
    </w:p>
    <w:p w14:paraId="59822709" w14:textId="77777777" w:rsidR="00316878" w:rsidRPr="000D7F2E" w:rsidRDefault="00316878" w:rsidP="00316878">
      <w:pPr>
        <w:keepLines/>
        <w:spacing w:line="240" w:lineRule="exact"/>
        <w:rPr>
          <w:rFonts w:ascii="Baskerville" w:hAnsi="Baskerville" w:cs="Arial"/>
          <w:b/>
        </w:rPr>
      </w:pPr>
    </w:p>
    <w:p w14:paraId="5982270A"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l’aide à la valorisation</w:t>
      </w:r>
      <w:r w:rsidRPr="000D7F2E">
        <w:rPr>
          <w:rFonts w:ascii="Baskerville" w:hAnsi="Baskerville" w:cs="Arial"/>
          <w:b/>
        </w:rPr>
        <w:t xml:space="preserve"> (1page maximum). </w:t>
      </w:r>
    </w:p>
    <w:p w14:paraId="5982270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982270C"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D"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E"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F"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0"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1"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2"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3"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5"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6"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8"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9" w14:textId="77777777" w:rsidR="00316878" w:rsidRPr="000D7F2E" w:rsidRDefault="00316878" w:rsidP="00316878">
      <w:pPr>
        <w:rPr>
          <w:rFonts w:ascii="Baskerville" w:hAnsi="Baskerville" w:cs="Arial"/>
          <w:b/>
        </w:rPr>
      </w:pPr>
    </w:p>
    <w:p w14:paraId="5982271A" w14:textId="77777777" w:rsidR="00316878" w:rsidRPr="000D7F2E" w:rsidRDefault="00316878" w:rsidP="00316878">
      <w:pPr>
        <w:rPr>
          <w:rFonts w:ascii="Baskerville" w:hAnsi="Baskerville"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3480"/>
      </w:tblGrid>
      <w:tr w:rsidR="00316878" w:rsidRPr="000D7F2E" w14:paraId="5982271E"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tcPr>
          <w:p w14:paraId="5982271B" w14:textId="77777777" w:rsidR="00316878" w:rsidRPr="000D7F2E" w:rsidRDefault="00316878" w:rsidP="00316878">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71C" w14:textId="77777777" w:rsidR="00316878" w:rsidRPr="000D7F2E" w:rsidRDefault="00316878" w:rsidP="00316878">
            <w:pPr>
              <w:jc w:val="center"/>
              <w:rPr>
                <w:rFonts w:ascii="Baskerville" w:hAnsi="Baskerville" w:cs="Arial"/>
              </w:rPr>
            </w:pPr>
            <w:r w:rsidRPr="000D7F2E">
              <w:rPr>
                <w:rFonts w:ascii="Baskerville" w:hAnsi="Baskerville" w:cs="Arial"/>
              </w:rPr>
              <w:t>Aide à la valorisation</w:t>
            </w:r>
          </w:p>
          <w:p w14:paraId="5982271D" w14:textId="77777777" w:rsidR="00316878" w:rsidRPr="000D7F2E" w:rsidRDefault="00316878" w:rsidP="00316878">
            <w:pPr>
              <w:rPr>
                <w:rFonts w:ascii="Baskerville" w:hAnsi="Baskerville" w:cs="Arial"/>
              </w:rPr>
            </w:pPr>
          </w:p>
        </w:tc>
      </w:tr>
      <w:tr w:rsidR="00316878" w:rsidRPr="000D7F2E" w14:paraId="59822721"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shd w:val="clear" w:color="auto" w:fill="C0C0C0"/>
            <w:hideMark/>
          </w:tcPr>
          <w:p w14:paraId="5982271F" w14:textId="77777777" w:rsidR="00316878" w:rsidRPr="000D7F2E" w:rsidRDefault="00316878" w:rsidP="00316878">
            <w:pPr>
              <w:spacing w:before="120" w:after="120"/>
              <w:rPr>
                <w:rFonts w:ascii="Baskerville" w:hAnsi="Baskerville" w:cs="Arial"/>
                <w:b/>
              </w:rPr>
            </w:pPr>
            <w:r w:rsidRPr="000D7F2E">
              <w:rPr>
                <w:rFonts w:ascii="Baskerville" w:hAnsi="Baskerville" w:cs="Arial"/>
                <w:b/>
              </w:rPr>
              <w:t>Financement participatif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tcPr>
          <w:p w14:paraId="59822720" w14:textId="77777777" w:rsidR="00316878" w:rsidRPr="000D7F2E" w:rsidRDefault="00316878" w:rsidP="00316878">
            <w:pPr>
              <w:spacing w:before="120" w:after="120"/>
              <w:jc w:val="center"/>
              <w:rPr>
                <w:rFonts w:ascii="Baskerville" w:hAnsi="Baskerville" w:cs="Arial"/>
                <w:b/>
              </w:rPr>
            </w:pPr>
          </w:p>
        </w:tc>
      </w:tr>
      <w:tr w:rsidR="00316878" w:rsidRPr="000D7F2E" w14:paraId="59822725"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tcPr>
          <w:p w14:paraId="59822722" w14:textId="77777777" w:rsidR="00316878" w:rsidRPr="000D7F2E" w:rsidRDefault="00316878" w:rsidP="00316878">
            <w:pPr>
              <w:rPr>
                <w:rFonts w:ascii="Baskerville" w:hAnsi="Baskerville" w:cs="Arial"/>
                <w:bCs/>
              </w:rPr>
            </w:pPr>
            <w:r w:rsidRPr="000D7F2E">
              <w:rPr>
                <w:rFonts w:ascii="Baskerville" w:hAnsi="Baskerville" w:cs="Arial"/>
                <w:bCs/>
              </w:rPr>
              <w:t>Coût de l’aide demandée</w:t>
            </w:r>
          </w:p>
          <w:p w14:paraId="59822723" w14:textId="77777777" w:rsidR="00316878" w:rsidRPr="000D7F2E" w:rsidRDefault="00316878" w:rsidP="00316878">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724" w14:textId="77777777" w:rsidR="00316878" w:rsidRPr="000D7F2E" w:rsidRDefault="00316878" w:rsidP="00316878">
            <w:pPr>
              <w:rPr>
                <w:rFonts w:ascii="Baskerville" w:hAnsi="Baskerville" w:cs="Arial"/>
              </w:rPr>
            </w:pPr>
          </w:p>
        </w:tc>
      </w:tr>
      <w:tr w:rsidR="00316878" w:rsidRPr="000D7F2E" w14:paraId="59822728"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hideMark/>
          </w:tcPr>
          <w:p w14:paraId="59822726" w14:textId="77777777" w:rsidR="00316878" w:rsidRPr="000D7F2E" w:rsidRDefault="00316878" w:rsidP="00316878">
            <w:pPr>
              <w:rPr>
                <w:rFonts w:ascii="Baskerville" w:hAnsi="Baskerville" w:cs="Arial"/>
                <w:bCs/>
              </w:rPr>
            </w:pPr>
            <w:r w:rsidRPr="000D7F2E">
              <w:rPr>
                <w:rFonts w:ascii="Baskerville" w:hAnsi="Baskerville" w:cs="Arial"/>
                <w:bCs/>
              </w:rPr>
              <w:t xml:space="preserve">Coût assuré par un partenaire tiers </w:t>
            </w:r>
          </w:p>
        </w:tc>
        <w:tc>
          <w:tcPr>
            <w:tcW w:w="3480" w:type="dxa"/>
            <w:tcBorders>
              <w:top w:val="single" w:sz="4" w:space="0" w:color="auto"/>
              <w:left w:val="single" w:sz="4" w:space="0" w:color="auto"/>
              <w:bottom w:val="single" w:sz="4" w:space="0" w:color="auto"/>
              <w:right w:val="single" w:sz="4" w:space="0" w:color="auto"/>
            </w:tcBorders>
          </w:tcPr>
          <w:p w14:paraId="59822727" w14:textId="77777777" w:rsidR="00316878" w:rsidRPr="000D7F2E" w:rsidRDefault="00316878" w:rsidP="00316878">
            <w:pPr>
              <w:rPr>
                <w:rFonts w:ascii="Baskerville" w:hAnsi="Baskerville" w:cs="Arial"/>
              </w:rPr>
            </w:pPr>
          </w:p>
        </w:tc>
      </w:tr>
    </w:tbl>
    <w:p w14:paraId="5982272A"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Formulaire de gestion des subventions </w:t>
      </w:r>
    </w:p>
    <w:p w14:paraId="5982272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5982272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2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2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5982273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59822731"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59822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982273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3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3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3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3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3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3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3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3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40"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5982274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42"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43"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9822744"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45"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46" w14:textId="77777777" w:rsidR="00316878" w:rsidRDefault="00316878" w:rsidP="00316878">
      <w:pPr>
        <w:keepLines/>
        <w:shd w:val="clear" w:color="auto" w:fill="FFFFFF"/>
        <w:rPr>
          <w:rFonts w:ascii="Baskerville" w:hAnsi="Baskerville" w:cs="Arial"/>
        </w:rPr>
      </w:pPr>
    </w:p>
    <w:p w14:paraId="59822747" w14:textId="77777777" w:rsidR="00BD563B" w:rsidRPr="000D7F2E" w:rsidRDefault="00BD563B" w:rsidP="00316878">
      <w:pPr>
        <w:keepLines/>
        <w:shd w:val="clear" w:color="auto" w:fill="FFFFFF"/>
        <w:rPr>
          <w:rFonts w:ascii="Baskerville" w:hAnsi="Baskerville" w:cs="Arial"/>
        </w:rPr>
      </w:pPr>
    </w:p>
    <w:p w14:paraId="59822748"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b/>
          <w:sz w:val="28"/>
          <w:szCs w:val="28"/>
        </w:rPr>
      </w:pPr>
      <w:r w:rsidRPr="00BD563B">
        <w:rPr>
          <w:rFonts w:ascii="Baskerville" w:hAnsi="Baskerville" w:cs="Arial"/>
          <w:smallCaps/>
          <w:sz w:val="24"/>
          <w:szCs w:val="24"/>
        </w:rPr>
        <w:lastRenderedPageBreak/>
        <w:t>Partenaire x </w:t>
      </w:r>
      <w:r w:rsidRPr="000D7F2E">
        <w:rPr>
          <w:rFonts w:ascii="Baskerville" w:hAnsi="Baskerville" w:cs="Arial"/>
          <w:b/>
          <w:sz w:val="28"/>
          <w:szCs w:val="28"/>
        </w:rPr>
        <w:t>:</w:t>
      </w:r>
      <w:r w:rsidRPr="000D7F2E">
        <w:rPr>
          <w:rFonts w:ascii="Baskerville" w:hAnsi="Baskerville" w:cs="Arial"/>
          <w:b/>
          <w:sz w:val="28"/>
          <w:szCs w:val="28"/>
        </w:rPr>
        <w:tab/>
      </w:r>
    </w:p>
    <w:p w14:paraId="59822749"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4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4B"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4C"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5982274D"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5982274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post-doctorale</w:t>
      </w:r>
    </w:p>
    <w:p w14:paraId="5982274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5982275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9822751"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52"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5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5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5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5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59"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5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5B"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5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5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5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5982275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60"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61"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982276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6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jc w:val="both"/>
        <w:rPr>
          <w:rFonts w:ascii="Baskerville" w:hAnsi="Baskerville" w:cs="Arial"/>
        </w:rPr>
      </w:pPr>
    </w:p>
    <w:p w14:paraId="59822764" w14:textId="77777777" w:rsidR="00316878" w:rsidRDefault="00316878" w:rsidP="00043C25">
      <w:pPr>
        <w:rPr>
          <w:rFonts w:ascii="Baskerville" w:hAnsi="Baskerville" w:cs="Arial"/>
          <w:b/>
          <w:sz w:val="28"/>
          <w:szCs w:val="28"/>
        </w:rPr>
      </w:pPr>
    </w:p>
    <w:p w14:paraId="59822765"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Engagement sur l’honneur</w:t>
      </w:r>
    </w:p>
    <w:p w14:paraId="59822766"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982276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7"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9822768"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5982276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A"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5982276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6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5982276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5"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9822773"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4"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5982277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59822778"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59822779"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5982277A"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598227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E"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5982277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8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4"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598227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59822783" w14:textId="77777777" w:rsidR="00316878" w:rsidRPr="000D7F2E" w:rsidRDefault="00316878" w:rsidP="00316878">
            <w:pPr>
              <w:spacing w:line="280" w:lineRule="exact"/>
              <w:ind w:left="72" w:right="22"/>
              <w:jc w:val="center"/>
              <w:rPr>
                <w:rFonts w:ascii="Baskerville" w:hAnsi="Baskerville" w:cs="Arial"/>
                <w:b/>
                <w:i/>
              </w:rPr>
            </w:pPr>
          </w:p>
        </w:tc>
      </w:tr>
    </w:tbl>
    <w:p w14:paraId="59822785" w14:textId="77777777" w:rsidR="00316878" w:rsidRPr="000D7F2E" w:rsidRDefault="00316878" w:rsidP="00316878">
      <w:pPr>
        <w:jc w:val="center"/>
        <w:rPr>
          <w:rFonts w:ascii="Baskerville" w:hAnsi="Baskerville" w:cs="Arial"/>
          <w:b/>
        </w:rPr>
      </w:pPr>
    </w:p>
    <w:p w14:paraId="59822786"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59822787" w14:textId="77777777" w:rsidR="00316878" w:rsidRPr="000D7F2E" w:rsidRDefault="00316878" w:rsidP="00316878">
      <w:pPr>
        <w:jc w:val="center"/>
        <w:rPr>
          <w:rFonts w:ascii="Baskerville" w:hAnsi="Baskerville" w:cs="Arial"/>
          <w:b/>
          <w:sz w:val="28"/>
          <w:szCs w:val="28"/>
        </w:rPr>
      </w:pPr>
    </w:p>
    <w:p w14:paraId="59822788"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Propositions experts exterieurs</w:t>
      </w:r>
    </w:p>
    <w:p w14:paraId="59822789" w14:textId="77777777" w:rsidR="00316878" w:rsidRPr="00AB30B6" w:rsidRDefault="00316878" w:rsidP="00316878">
      <w:pPr>
        <w:spacing w:after="80"/>
        <w:jc w:val="both"/>
        <w:rPr>
          <w:rFonts w:ascii="Baskerville" w:hAnsi="Baskerville" w:cs="Arial"/>
          <w:b/>
          <w:i/>
          <w:color w:val="000000" w:themeColor="text1"/>
        </w:rPr>
      </w:pPr>
    </w:p>
    <w:p w14:paraId="5982278A" w14:textId="20170DBE"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w:t>
      </w:r>
      <w:r w:rsidR="008A3401">
        <w:rPr>
          <w:rFonts w:ascii="Baskerville" w:hAnsi="Baskerville" w:cs="Arial"/>
          <w:b/>
          <w:i/>
          <w:color w:val="000000" w:themeColor="text1"/>
        </w:rPr>
        <w:t xml:space="preserve"> dont certains </w:t>
      </w:r>
      <w:r w:rsidRPr="00AB30B6">
        <w:rPr>
          <w:rFonts w:ascii="Baskerville" w:hAnsi="Baskerville" w:cs="Arial"/>
          <w:b/>
          <w:i/>
          <w:color w:val="000000" w:themeColor="text1"/>
        </w:rPr>
        <w:t xml:space="preserve"> localisés en dehors de l’Ile-de-France (en France) et susceptibles de réaliser l’expertise du projet.</w:t>
      </w:r>
    </w:p>
    <w:p w14:paraId="5982278B"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5982278C" w14:textId="77777777" w:rsidR="00316878" w:rsidRPr="000D7F2E" w:rsidRDefault="00316878" w:rsidP="00316878">
      <w:pPr>
        <w:spacing w:after="80"/>
        <w:rPr>
          <w:rFonts w:ascii="Baskerville" w:hAnsi="Baskerville" w:cs="Arial"/>
        </w:rPr>
      </w:pPr>
    </w:p>
    <w:p w14:paraId="5982278D"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5982278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8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3" w14:textId="77777777" w:rsidR="00316878" w:rsidRPr="000D7F2E" w:rsidRDefault="00316878" w:rsidP="00316878">
      <w:pPr>
        <w:tabs>
          <w:tab w:val="left" w:pos="5103"/>
        </w:tabs>
        <w:spacing w:after="80"/>
        <w:rPr>
          <w:rFonts w:ascii="Baskerville" w:hAnsi="Baskerville" w:cs="Arial"/>
        </w:rPr>
      </w:pPr>
    </w:p>
    <w:p w14:paraId="5982279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5982279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A" w14:textId="77777777" w:rsidR="00316878" w:rsidRPr="000D7F2E" w:rsidRDefault="00316878" w:rsidP="00316878">
      <w:pPr>
        <w:tabs>
          <w:tab w:val="left" w:pos="5103"/>
        </w:tabs>
        <w:spacing w:after="80"/>
        <w:rPr>
          <w:rFonts w:ascii="Baskerville" w:hAnsi="Baskerville" w:cs="Arial"/>
        </w:rPr>
      </w:pPr>
    </w:p>
    <w:p w14:paraId="5982279B"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5982279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1" w14:textId="77777777" w:rsidR="00316878" w:rsidRPr="000D7F2E" w:rsidRDefault="00316878" w:rsidP="00316878">
      <w:pPr>
        <w:tabs>
          <w:tab w:val="left" w:pos="5103"/>
        </w:tabs>
        <w:spacing w:after="80"/>
        <w:rPr>
          <w:rFonts w:ascii="Baskerville" w:hAnsi="Baskerville" w:cs="Arial"/>
        </w:rPr>
      </w:pPr>
    </w:p>
    <w:p w14:paraId="598227A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598227A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A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A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A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8"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A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Rappel des critères d’eligibilité</w:t>
      </w:r>
    </w:p>
    <w:p w14:paraId="598227AA"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598227AB" w14:textId="77777777" w:rsidR="00BD563B" w:rsidRPr="005A3B35" w:rsidRDefault="00BD563B" w:rsidP="00BD563B">
      <w:pPr>
        <w:spacing w:line="300" w:lineRule="exact"/>
        <w:jc w:val="both"/>
        <w:rPr>
          <w:rFonts w:ascii="Baskerville" w:hAnsi="Baskerville" w:cs="Arial"/>
          <w:sz w:val="24"/>
          <w:szCs w:val="24"/>
        </w:rPr>
      </w:pPr>
      <w:r w:rsidRPr="005A3B35">
        <w:rPr>
          <w:rFonts w:ascii="Baskerville" w:hAnsi="Baskerville" w:cs="Arial"/>
          <w:sz w:val="24"/>
          <w:szCs w:val="24"/>
        </w:rPr>
        <w:t>L’embauche des candidats doit intervenir avant le 31 décembre 202</w:t>
      </w:r>
      <w:r>
        <w:rPr>
          <w:rFonts w:ascii="Baskerville" w:hAnsi="Baskerville" w:cs="Arial"/>
          <w:sz w:val="24"/>
          <w:szCs w:val="24"/>
        </w:rPr>
        <w:t>2</w:t>
      </w:r>
      <w:r w:rsidRPr="005A3B35">
        <w:rPr>
          <w:rFonts w:ascii="Baskerville" w:hAnsi="Baskerville" w:cs="Arial"/>
          <w:sz w:val="24"/>
          <w:szCs w:val="24"/>
        </w:rPr>
        <w:t>, avec une identification du candidat au plus tard le 29 octobre 202</w:t>
      </w:r>
      <w:r>
        <w:rPr>
          <w:rFonts w:ascii="Baskerville" w:hAnsi="Baskerville" w:cs="Arial"/>
          <w:sz w:val="24"/>
          <w:szCs w:val="24"/>
        </w:rPr>
        <w:t>2</w:t>
      </w:r>
      <w:r w:rsidRPr="005A3B35">
        <w:rPr>
          <w:rFonts w:ascii="Baskerville" w:hAnsi="Baskerville" w:cs="Arial"/>
          <w:sz w:val="24"/>
          <w:szCs w:val="24"/>
        </w:rPr>
        <w:t>. Le remplacement du candidat est réalisable à tout moment sous réserve qu’il reste au moins 6 mois de contrat et que le nouveau post-doctorant, dont la candidature aura été validée par le DIM, poursuive bien le projet initialement sélectionné.</w:t>
      </w:r>
    </w:p>
    <w:p w14:paraId="598227AC"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598227AD" w14:textId="77777777" w:rsidR="00316878" w:rsidRDefault="00316878" w:rsidP="00BD563B">
      <w:pPr>
        <w:tabs>
          <w:tab w:val="left" w:pos="1267"/>
        </w:tabs>
        <w:spacing w:after="0" w:line="240" w:lineRule="auto"/>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598227AE" w14:textId="77777777" w:rsidR="00BD563B" w:rsidRPr="00316878" w:rsidRDefault="00BD563B" w:rsidP="00BD563B">
      <w:pPr>
        <w:tabs>
          <w:tab w:val="left" w:pos="1267"/>
        </w:tabs>
        <w:spacing w:after="0" w:line="240" w:lineRule="auto"/>
        <w:jc w:val="both"/>
        <w:rPr>
          <w:rFonts w:ascii="Baskerville" w:hAnsi="Baskerville" w:cs="Arial"/>
          <w:sz w:val="24"/>
          <w:szCs w:val="24"/>
        </w:rPr>
      </w:pPr>
    </w:p>
    <w:p w14:paraId="598227AF"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598227B0" w14:textId="77777777" w:rsidR="00BD563B" w:rsidRPr="005A3B35" w:rsidRDefault="00BD563B" w:rsidP="00BD563B">
      <w:pPr>
        <w:spacing w:before="120" w:line="300" w:lineRule="exact"/>
        <w:jc w:val="both"/>
        <w:rPr>
          <w:rFonts w:ascii="Baskerville" w:hAnsi="Baskerville" w:cs="Arial"/>
          <w:sz w:val="24"/>
          <w:szCs w:val="24"/>
        </w:rPr>
      </w:pPr>
      <w:r w:rsidRPr="005A3B35">
        <w:rPr>
          <w:rFonts w:ascii="Baskerville" w:hAnsi="Baskerville" w:cs="Arial"/>
          <w:sz w:val="24"/>
          <w:szCs w:val="24"/>
        </w:rPr>
        <w:t xml:space="preserve">Le Conseil Régional ne retient aucun critère de nationalité ou d’âge des candidats. </w:t>
      </w:r>
      <w:r w:rsidRPr="005A3B35">
        <w:rPr>
          <w:rFonts w:ascii="Baskerville" w:hAnsi="Baskerville" w:cs="Arial"/>
          <w:b/>
          <w:bCs/>
          <w:sz w:val="24"/>
          <w:szCs w:val="24"/>
        </w:rPr>
        <w:t xml:space="preserve">Néanmoins si le candidat est âgé de plus de 35 ans, son parcours </w:t>
      </w:r>
      <w:r w:rsidRPr="005A3B35">
        <w:rPr>
          <w:rFonts w:ascii="Baskerville" w:hAnsi="Baskerville" w:cs="Arial"/>
          <w:sz w:val="24"/>
          <w:szCs w:val="24"/>
        </w:rPr>
        <w:t>professionnel devra être justifié.</w:t>
      </w:r>
    </w:p>
    <w:p w14:paraId="598227B1" w14:textId="77777777" w:rsidR="00316878" w:rsidRPr="00316878" w:rsidRDefault="00316878" w:rsidP="00316878">
      <w:pPr>
        <w:tabs>
          <w:tab w:val="left" w:pos="824"/>
        </w:tabs>
        <w:spacing w:line="300" w:lineRule="exact"/>
        <w:jc w:val="both"/>
        <w:rPr>
          <w:rFonts w:ascii="Baskerville" w:hAnsi="Baskerville" w:cs="Arial"/>
          <w:sz w:val="24"/>
          <w:szCs w:val="24"/>
          <w:u w:val="single"/>
        </w:rPr>
      </w:pPr>
      <w:r w:rsidRPr="00316878">
        <w:rPr>
          <w:rFonts w:ascii="Baskerville" w:hAnsi="Baskerville" w:cs="Arial"/>
          <w:sz w:val="24"/>
          <w:szCs w:val="24"/>
          <w:u w:val="single"/>
        </w:rPr>
        <w:t>Pour l’investissement :</w:t>
      </w:r>
    </w:p>
    <w:p w14:paraId="598227B2"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budget total d’un projet éligible est de 5 K€ à 50 K€ HT. Le financement alloué par la Région Ile de France sera au maximum égal à 66% du budget total HT et permettra l’achat d’équipements d’un montant unitaire supérieur à 5.000€ HT.</w:t>
      </w:r>
    </w:p>
    <w:p w14:paraId="598227B3"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Les projets ayant fait l’objet d’une demande / d’un financement dans le cadre d’un autre appel d’offre régional, d’un programme Génopole ou d’une autre agence de financement, d’un pôle de compétitivité, ne sont pas éligibles à cet appel à projets.</w:t>
      </w:r>
    </w:p>
    <w:p w14:paraId="598227B4"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598227B5"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color w:val="000000" w:themeColor="text1"/>
          <w:sz w:val="24"/>
          <w:szCs w:val="24"/>
        </w:rPr>
        <w:t>Les dépenses concernant les équipements subventionnés devront être engagées avant le 30 octobre 2023.</w:t>
      </w:r>
    </w:p>
    <w:p w14:paraId="598227B6" w14:textId="77777777" w:rsidR="00316878" w:rsidRPr="00316878" w:rsidRDefault="00316878" w:rsidP="00316878">
      <w:pPr>
        <w:spacing w:line="300" w:lineRule="exact"/>
        <w:jc w:val="both"/>
        <w:rPr>
          <w:rFonts w:ascii="Baskerville" w:hAnsi="Baskerville" w:cs="Arial"/>
          <w:sz w:val="24"/>
          <w:szCs w:val="24"/>
        </w:rPr>
      </w:pPr>
    </w:p>
    <w:p w14:paraId="598227B7"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598227B8"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98227B9"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598227BA"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 les invitent.</w:t>
      </w:r>
    </w:p>
    <w:p w14:paraId="598227BB"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p>
    <w:p w14:paraId="598227BC"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598227B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BE"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Caducité des autorisations de programme et d’engagement engagées et non mandatées</w:t>
      </w:r>
    </w:p>
    <w:p w14:paraId="598227BF" w14:textId="77777777" w:rsidR="00316878" w:rsidRDefault="00316878" w:rsidP="00316878">
      <w:pPr>
        <w:rPr>
          <w:rFonts w:ascii="Baskerville" w:hAnsi="Baskerville" w:cs="Arial"/>
          <w:b/>
          <w:sz w:val="24"/>
          <w:szCs w:val="24"/>
        </w:rPr>
      </w:pPr>
    </w:p>
    <w:p w14:paraId="598227C0" w14:textId="77777777"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598227C1" w14:textId="77777777" w:rsidR="00316878" w:rsidRPr="00D8761A" w:rsidRDefault="00316878" w:rsidP="00316878">
      <w:pPr>
        <w:spacing w:after="0" w:line="360" w:lineRule="auto"/>
        <w:jc w:val="both"/>
        <w:rPr>
          <w:rFonts w:ascii="Baskerville" w:hAnsi="Baskerville" w:cs="Arial"/>
          <w:bCs/>
          <w:sz w:val="24"/>
          <w:szCs w:val="24"/>
        </w:rPr>
      </w:pPr>
    </w:p>
    <w:p w14:paraId="598227C2"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598227C3" w14:textId="77777777" w:rsidR="00316878" w:rsidRDefault="00316878" w:rsidP="00316878">
      <w:pPr>
        <w:spacing w:after="0" w:line="360" w:lineRule="auto"/>
        <w:jc w:val="both"/>
        <w:rPr>
          <w:rFonts w:ascii="Baskerville" w:hAnsi="Baskerville" w:cs="Arial"/>
          <w:bCs/>
          <w:sz w:val="24"/>
          <w:szCs w:val="24"/>
        </w:rPr>
      </w:pPr>
    </w:p>
    <w:p w14:paraId="598227C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598227C5"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C6" w14:textId="77777777" w:rsidR="00316878" w:rsidRPr="000D7F2E" w:rsidRDefault="00316878" w:rsidP="00316878">
      <w:pPr>
        <w:rPr>
          <w:rFonts w:ascii="Baskerville" w:hAnsi="Baskerville" w:cs="Arial"/>
          <w:b/>
          <w:sz w:val="28"/>
          <w:szCs w:val="28"/>
        </w:rPr>
      </w:pPr>
    </w:p>
    <w:p w14:paraId="598227C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598227C8"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598227C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598227CA"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598227CB"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598227D0"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D"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98227CE"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598227CF" w14:textId="77777777" w:rsidR="00316878" w:rsidRPr="000D7F2E" w:rsidRDefault="00316878" w:rsidP="00316878">
            <w:pPr>
              <w:rPr>
                <w:rFonts w:ascii="Baskerville" w:hAnsi="Baskerville" w:cs="Arial"/>
                <w:bCs/>
                <w:i/>
              </w:rPr>
            </w:pPr>
          </w:p>
        </w:tc>
      </w:tr>
      <w:tr w:rsidR="00316878" w:rsidRPr="000D7F2E" w14:paraId="598227D4"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1"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598227D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98227D3" w14:textId="77777777" w:rsidR="00316878" w:rsidRPr="000D7F2E" w:rsidRDefault="00316878" w:rsidP="00316878">
            <w:pPr>
              <w:rPr>
                <w:rFonts w:ascii="Baskerville" w:hAnsi="Baskerville" w:cs="Arial"/>
                <w:bCs/>
                <w:i/>
              </w:rPr>
            </w:pPr>
          </w:p>
        </w:tc>
      </w:tr>
      <w:tr w:rsidR="00316878" w:rsidRPr="000D7F2E" w14:paraId="598227D8"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5"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98227D6"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598227D7" w14:textId="77777777" w:rsidR="00316878" w:rsidRPr="000D7F2E" w:rsidRDefault="00316878" w:rsidP="00316878">
            <w:pPr>
              <w:rPr>
                <w:rFonts w:ascii="Baskerville" w:hAnsi="Baskerville" w:cs="Arial"/>
                <w:bCs/>
                <w:i/>
              </w:rPr>
            </w:pPr>
          </w:p>
        </w:tc>
      </w:tr>
      <w:tr w:rsidR="00316878" w:rsidRPr="000D7F2E" w14:paraId="598227D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9"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598227DA"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598227DB" w14:textId="77777777" w:rsidR="00316878" w:rsidRPr="000D7F2E" w:rsidRDefault="00316878" w:rsidP="00316878">
            <w:pPr>
              <w:rPr>
                <w:rFonts w:ascii="Baskerville" w:hAnsi="Baskerville" w:cs="Arial"/>
                <w:bCs/>
                <w:i/>
              </w:rPr>
            </w:pPr>
          </w:p>
        </w:tc>
      </w:tr>
      <w:tr w:rsidR="00316878" w:rsidRPr="000D7F2E" w14:paraId="598227DF"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598227DD"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598227DE" w14:textId="77777777" w:rsidR="00316878" w:rsidRPr="000D7F2E" w:rsidRDefault="00316878" w:rsidP="00316878">
            <w:pPr>
              <w:rPr>
                <w:rFonts w:ascii="Baskerville" w:hAnsi="Baskerville" w:cs="Arial"/>
                <w:bCs/>
                <w:i/>
              </w:rPr>
            </w:pPr>
          </w:p>
        </w:tc>
      </w:tr>
      <w:tr w:rsidR="00316878" w:rsidRPr="000D7F2E" w14:paraId="598227E3"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E0" w14:textId="77777777" w:rsidR="00316878" w:rsidRPr="000D7F2E" w:rsidRDefault="00316878" w:rsidP="00316878">
            <w:pPr>
              <w:jc w:val="both"/>
              <w:rPr>
                <w:rFonts w:ascii="Baskerville" w:hAnsi="Baskerville" w:cs="Arial"/>
                <w:bCs/>
              </w:rPr>
            </w:pPr>
            <w:r w:rsidRPr="000D7F2E">
              <w:rPr>
                <w:rFonts w:ascii="Baskerville" w:hAnsi="Baskerville" w:cs="Arial"/>
                <w:bCs/>
              </w:rPr>
              <w:t>Une déclaration sur l’honneur attestant que le projet n’a pas fait l’objet d’une demande/d’un financement dans le cadre d’un autre projet subventionné par la région, d’un programme Genopole Ivry, d’un pôle de compétitivité ou d’une autre agence de financement.</w:t>
            </w:r>
          </w:p>
          <w:p w14:paraId="598227E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598227E2" w14:textId="77777777" w:rsidR="00316878" w:rsidRPr="000D7F2E" w:rsidRDefault="00316878" w:rsidP="00316878">
            <w:pPr>
              <w:rPr>
                <w:rFonts w:ascii="Baskerville" w:hAnsi="Baskerville" w:cs="Arial"/>
                <w:bCs/>
                <w:i/>
              </w:rPr>
            </w:pPr>
          </w:p>
        </w:tc>
      </w:tr>
    </w:tbl>
    <w:p w14:paraId="598227E4" w14:textId="77777777" w:rsidR="00316878" w:rsidRPr="000D7F2E" w:rsidRDefault="00316878" w:rsidP="00316878">
      <w:pPr>
        <w:rPr>
          <w:rFonts w:ascii="Baskerville" w:hAnsi="Baskerville" w:cs="Arial"/>
          <w:b/>
        </w:rPr>
      </w:pPr>
    </w:p>
    <w:p w14:paraId="598227E5" w14:textId="0EDB8C46" w:rsidR="00316878"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27811EBA" w14:textId="51F1BFB8" w:rsidR="007F5F8C" w:rsidRDefault="007F5F8C"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b/>
          <w:i/>
        </w:rPr>
      </w:pPr>
      <w:hyperlink r:id="rId7" w:history="1">
        <w:r w:rsidRPr="00305D3C">
          <w:rPr>
            <w:rStyle w:val="Lienhypertexte"/>
            <w:rFonts w:ascii="Baskerville" w:hAnsi="Baskerville" w:cs="Arial"/>
            <w:b/>
            <w:i/>
          </w:rPr>
          <w:t>https://dim1health2023fonc.sciencesconf.org</w:t>
        </w:r>
      </w:hyperlink>
    </w:p>
    <w:p w14:paraId="598227E7" w14:textId="47EE996F" w:rsidR="00316878"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Le dossier doit prendre la forme d’un document unique au format PDF, enregistré sous</w:t>
      </w:r>
    </w:p>
    <w:p w14:paraId="67F439AC" w14:textId="2AE20E0C" w:rsidR="000260EF" w:rsidRPr="000260EF" w:rsidRDefault="000260EF" w:rsidP="000260EF">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260EF">
        <w:rPr>
          <w:rFonts w:ascii="Baskerville" w:hAnsi="Baskerville" w:cs="Arial"/>
          <w:i/>
        </w:rPr>
        <w:t xml:space="preserve">« DIM One Health 2.0- AO Fonctionnement- </w:t>
      </w:r>
      <w:r>
        <w:rPr>
          <w:rFonts w:ascii="Baskerville" w:hAnsi="Baskerville" w:cs="Arial"/>
          <w:i/>
        </w:rPr>
        <w:t>Post d</w:t>
      </w:r>
      <w:r w:rsidRPr="000260EF">
        <w:rPr>
          <w:rFonts w:ascii="Baskerville" w:hAnsi="Baskerville" w:cs="Arial"/>
          <w:i/>
        </w:rPr>
        <w:t>octorant- NOM-202</w:t>
      </w:r>
      <w:r w:rsidR="00FB3527">
        <w:rPr>
          <w:rFonts w:ascii="Baskerville" w:hAnsi="Baskerville" w:cs="Arial"/>
          <w:i/>
        </w:rPr>
        <w:t>3</w:t>
      </w:r>
      <w:r w:rsidRPr="000260EF">
        <w:rPr>
          <w:rFonts w:ascii="Baskerville" w:hAnsi="Baskerville" w:cs="Arial"/>
          <w:i/>
        </w:rPr>
        <w:t>.pdf »</w:t>
      </w:r>
    </w:p>
    <w:p w14:paraId="598227E9" w14:textId="77777777" w:rsidR="00316878" w:rsidRPr="00BD563B"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où « </w:t>
      </w:r>
      <w:r>
        <w:rPr>
          <w:rFonts w:ascii="Baskerville" w:hAnsi="Baskerville" w:cs="Arial"/>
          <w:i/>
        </w:rPr>
        <w:t>NOM</w:t>
      </w:r>
      <w:r w:rsidRPr="000D7F2E">
        <w:rPr>
          <w:rFonts w:ascii="Baskerville" w:hAnsi="Baskerville" w:cs="Arial"/>
          <w:i/>
        </w:rPr>
        <w:t> » est le nom du porteur du projet</w:t>
      </w:r>
    </w:p>
    <w:p w14:paraId="1E91FCBB" w14:textId="77777777" w:rsidR="008A3401" w:rsidRDefault="008A3401" w:rsidP="00BD563B">
      <w:pPr>
        <w:spacing w:line="360" w:lineRule="auto"/>
        <w:jc w:val="center"/>
        <w:rPr>
          <w:rFonts w:ascii="Baskerville" w:hAnsi="Baskerville" w:cs="Arial"/>
          <w:b/>
          <w:bCs/>
          <w:sz w:val="28"/>
          <w:szCs w:val="28"/>
        </w:rPr>
      </w:pPr>
      <w:bookmarkStart w:id="0" w:name="OLE_LINK2"/>
      <w:bookmarkStart w:id="1" w:name="OLE_LINK1"/>
    </w:p>
    <w:p w14:paraId="598227EA" w14:textId="2EBEE7B0" w:rsidR="00316878" w:rsidRPr="00BD563B" w:rsidRDefault="00316878" w:rsidP="00BD563B">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sidR="001457AA">
        <w:rPr>
          <w:rFonts w:ascii="Baskerville" w:hAnsi="Baskerville" w:cs="Arial"/>
          <w:b/>
          <w:bCs/>
          <w:sz w:val="28"/>
          <w:szCs w:val="28"/>
        </w:rPr>
        <w:t>Dimanche</w:t>
      </w:r>
      <w:r w:rsidR="008A3401">
        <w:rPr>
          <w:rFonts w:ascii="Baskerville" w:hAnsi="Baskerville" w:cs="Arial"/>
          <w:b/>
          <w:bCs/>
          <w:sz w:val="28"/>
          <w:szCs w:val="28"/>
        </w:rPr>
        <w:t xml:space="preserve"> </w:t>
      </w:r>
      <w:r w:rsidR="00FB3527">
        <w:rPr>
          <w:rFonts w:ascii="Baskerville" w:hAnsi="Baskerville" w:cs="Arial"/>
          <w:b/>
          <w:bCs/>
          <w:sz w:val="28"/>
          <w:szCs w:val="28"/>
        </w:rPr>
        <w:t>4 Juin</w:t>
      </w:r>
      <w:r w:rsidRPr="000D7F2E">
        <w:rPr>
          <w:rFonts w:ascii="Baskerville" w:hAnsi="Baskerville" w:cs="Arial"/>
          <w:b/>
          <w:bCs/>
          <w:sz w:val="28"/>
          <w:szCs w:val="28"/>
        </w:rPr>
        <w:t xml:space="preserve"> 202</w:t>
      </w:r>
      <w:r w:rsidR="00FB3527">
        <w:rPr>
          <w:rFonts w:ascii="Baskerville" w:hAnsi="Baskerville" w:cs="Arial"/>
          <w:b/>
          <w:bCs/>
          <w:sz w:val="28"/>
          <w:szCs w:val="28"/>
        </w:rPr>
        <w:t xml:space="preserve">3 </w:t>
      </w:r>
      <w:r w:rsidRPr="000D7F2E">
        <w:rPr>
          <w:rFonts w:ascii="Baskerville" w:hAnsi="Baskerville" w:cs="Arial"/>
          <w:b/>
          <w:bCs/>
          <w:sz w:val="28"/>
          <w:szCs w:val="28"/>
        </w:rPr>
        <w:t>à minuit</w:t>
      </w:r>
      <w:bookmarkEnd w:id="0"/>
      <w:bookmarkEnd w:id="1"/>
    </w:p>
    <w:p w14:paraId="598227EB" w14:textId="53A9150B" w:rsidR="00AC6F7F" w:rsidRPr="00BD563B" w:rsidRDefault="00316878" w:rsidP="00BD563B">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008A3401">
        <w:rPr>
          <w:rFonts w:ascii="Baskerville" w:hAnsi="Baskerville" w:cs="Arial"/>
          <w:b/>
          <w:bCs/>
          <w:i/>
        </w:rPr>
        <w:t xml:space="preserve"> </w:t>
      </w:r>
      <w:r w:rsidRPr="000D7F2E">
        <w:rPr>
          <w:rFonts w:ascii="Baskerville" w:hAnsi="Baskerville" w:cs="Arial"/>
          <w:b/>
          <w:bCs/>
          <w:i/>
        </w:rPr>
        <w:t xml:space="preserve">de soumission seront étudiés. </w:t>
      </w:r>
    </w:p>
    <w:sectPr w:rsidR="00AC6F7F" w:rsidRPr="00BD563B" w:rsidSect="00316878">
      <w:headerReference w:type="default" r:id="rId8"/>
      <w:footerReference w:type="default" r:id="rId9"/>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5C57" w14:textId="77777777" w:rsidR="00B41DE0" w:rsidRDefault="00B41DE0" w:rsidP="00316878">
      <w:pPr>
        <w:spacing w:after="0" w:line="240" w:lineRule="auto"/>
      </w:pPr>
      <w:r>
        <w:separator/>
      </w:r>
    </w:p>
  </w:endnote>
  <w:endnote w:type="continuationSeparator" w:id="0">
    <w:p w14:paraId="2F211BA4" w14:textId="77777777" w:rsidR="00B41DE0" w:rsidRDefault="00B41DE0"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askerville">
    <w:panose1 w:val="02020502070401020303"/>
    <w:charset w:val="00"/>
    <w:family w:val="roman"/>
    <w:pitch w:val="variable"/>
    <w:sig w:usb0="80000067" w:usb1="02000000" w:usb2="00000000"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7F2" w14:textId="2E986234" w:rsidR="00F16439" w:rsidRPr="000D7F2E" w:rsidRDefault="00F16439"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598227F6" wp14:editId="598227F7">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98227FA" w14:textId="77777777"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043C25" w:rsidRPr="000260EF">
                              <w:rPr>
                                <w:rFonts w:ascii="Baskerville" w:hAnsi="Baskerville"/>
                                <w:noProof/>
                                <w:sz w:val="16"/>
                                <w:szCs w:val="16"/>
                              </w:rPr>
                              <w:t>1</w:t>
                            </w:r>
                            <w:r w:rsidRPr="000260EF">
                              <w:rPr>
                                <w:rFonts w:ascii="Baskerville" w:hAnsi="Baskerville"/>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227F6"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rrH9Zu4CAABW&#13;&#10;BwAADgAAAAAAAAAAAAAAAAAuAgAAZHJzL2Uyb0RvYy54bWxQSwECLQAUAAYACAAAACEAhK2PVd8A&#13;&#10;AAAJAQAADwAAAAAAAAAAAAAAAABIBQAAZHJzL2Rvd25yZXYueG1sUEsFBgAAAAAEAAQA8wAAAFQG&#13;&#10;A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" strokecolor="#7f7f7f"/>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" filled="f" strokecolor="#7f7f7f">
                <v:textbox>
                  <w:txbxContent>
                    <w:p w14:paraId="598227FA" w14:textId="77777777"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043C25" w:rsidRPr="000260EF">
                        <w:rPr>
                          <w:rFonts w:ascii="Baskerville" w:hAnsi="Baskerville"/>
                          <w:noProof/>
                          <w:sz w:val="16"/>
                          <w:szCs w:val="16"/>
                        </w:rPr>
                        <w:t>1</w:t>
                      </w:r>
                      <w:r w:rsidRPr="000260EF">
                        <w:rPr>
                          <w:rFonts w:ascii="Baskerville" w:hAnsi="Baskerville"/>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sidR="000B6D7E">
      <w:rPr>
        <w:rFonts w:ascii="Baskerville" w:hAnsi="Baskerville" w:cs="Arial"/>
        <w:iCs/>
        <w:sz w:val="18"/>
        <w:szCs w:val="18"/>
      </w:rPr>
      <w:t xml:space="preserve"> – F</w:t>
    </w:r>
    <w:r w:rsidRPr="000D7F2E">
      <w:rPr>
        <w:rFonts w:ascii="Baskerville" w:hAnsi="Baskerville" w:cs="Arial"/>
        <w:iCs/>
        <w:sz w:val="18"/>
        <w:szCs w:val="18"/>
      </w:rPr>
      <w:t>onctionnement</w:t>
    </w:r>
    <w:r w:rsidR="000B6D7E">
      <w:rPr>
        <w:rFonts w:ascii="Baskerville" w:hAnsi="Baskerville" w:cs="Arial"/>
        <w:iCs/>
        <w:sz w:val="18"/>
        <w:szCs w:val="18"/>
      </w:rPr>
      <w:t xml:space="preserve"> P</w:t>
    </w:r>
    <w:r w:rsidR="000260EF">
      <w:rPr>
        <w:rFonts w:ascii="Baskerville" w:hAnsi="Baskerville" w:cs="Arial"/>
        <w:iCs/>
        <w:sz w:val="18"/>
        <w:szCs w:val="18"/>
      </w:rPr>
      <w:t>ost</w:t>
    </w:r>
    <w:r w:rsidR="000B6D7E">
      <w:rPr>
        <w:rFonts w:ascii="Baskerville" w:hAnsi="Baskerville" w:cs="Arial"/>
        <w:iCs/>
        <w:sz w:val="18"/>
        <w:szCs w:val="18"/>
      </w:rPr>
      <w:t>-</w:t>
    </w:r>
    <w:r w:rsidR="000260EF">
      <w:rPr>
        <w:rFonts w:ascii="Baskerville" w:hAnsi="Baskerville" w:cs="Arial"/>
        <w:iCs/>
        <w:sz w:val="18"/>
        <w:szCs w:val="18"/>
      </w:rPr>
      <w:t>doctorant</w:t>
    </w:r>
    <w:r w:rsidR="000B6D7E">
      <w:rPr>
        <w:rFonts w:ascii="Baskerville" w:hAnsi="Baskerville" w:cs="Arial"/>
        <w:iCs/>
        <w:sz w:val="18"/>
        <w:szCs w:val="18"/>
      </w:rPr>
      <w:t xml:space="preserve">.e </w:t>
    </w:r>
    <w:r w:rsidRPr="000D7F2E">
      <w:rPr>
        <w:rFonts w:ascii="Baskerville" w:hAnsi="Baskerville" w:cs="Arial"/>
        <w:iCs/>
        <w:sz w:val="18"/>
        <w:szCs w:val="18"/>
      </w:rPr>
      <w:t>202</w:t>
    </w:r>
    <w:r w:rsidR="000B6D7E">
      <w:rPr>
        <w:rFonts w:ascii="Baskerville" w:hAnsi="Baskerville" w:cs="Arial"/>
        <w:iCs/>
        <w:sz w:val="18"/>
        <w:szCs w:val="18"/>
      </w:rPr>
      <w:t>3</w:t>
    </w:r>
  </w:p>
  <w:p w14:paraId="598227F3" w14:textId="77777777" w:rsidR="00F16439" w:rsidRPr="000D7F2E" w:rsidRDefault="00F16439"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1F53" w14:textId="77777777" w:rsidR="00B41DE0" w:rsidRDefault="00B41DE0" w:rsidP="00316878">
      <w:pPr>
        <w:spacing w:after="0" w:line="240" w:lineRule="auto"/>
      </w:pPr>
      <w:r>
        <w:separator/>
      </w:r>
    </w:p>
  </w:footnote>
  <w:footnote w:type="continuationSeparator" w:id="0">
    <w:p w14:paraId="1100C84B" w14:textId="77777777" w:rsidR="00B41DE0" w:rsidRDefault="00B41DE0" w:rsidP="00316878">
      <w:pPr>
        <w:spacing w:after="0" w:line="240" w:lineRule="auto"/>
      </w:pPr>
      <w:r>
        <w:continuationSeparator/>
      </w:r>
    </w:p>
  </w:footnote>
  <w:footnote w:id="1">
    <w:p w14:paraId="598227F8" w14:textId="77777777" w:rsidR="00F16439" w:rsidRDefault="00F16439"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tache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598227F9" w14:textId="77777777" w:rsidR="00F16439" w:rsidRDefault="00F16439"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7F0" w14:textId="77777777" w:rsidR="00F16439" w:rsidRPr="000D7F2E" w:rsidRDefault="00043C25" w:rsidP="00316878">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598227F4" wp14:editId="598227F5">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598227F1" w14:textId="77777777" w:rsidR="00F16439" w:rsidRDefault="00F164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01795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4666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6898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077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424506">
    <w:abstractNumId w:val="0"/>
  </w:num>
  <w:num w:numId="6" w16cid:durableId="913395770">
    <w:abstractNumId w:val="8"/>
  </w:num>
  <w:num w:numId="7" w16cid:durableId="1349209691">
    <w:abstractNumId w:val="13"/>
  </w:num>
  <w:num w:numId="8" w16cid:durableId="1377926087">
    <w:abstractNumId w:val="10"/>
  </w:num>
  <w:num w:numId="9" w16cid:durableId="329069615">
    <w:abstractNumId w:val="7"/>
  </w:num>
  <w:num w:numId="10" w16cid:durableId="486239772">
    <w:abstractNumId w:val="1"/>
  </w:num>
  <w:num w:numId="11" w16cid:durableId="1014461378">
    <w:abstractNumId w:val="3"/>
  </w:num>
  <w:num w:numId="12" w16cid:durableId="1097990816">
    <w:abstractNumId w:val="6"/>
  </w:num>
  <w:num w:numId="13" w16cid:durableId="678433358">
    <w:abstractNumId w:val="12"/>
  </w:num>
  <w:num w:numId="14" w16cid:durableId="1109273389">
    <w:abstractNumId w:val="15"/>
  </w:num>
  <w:num w:numId="15" w16cid:durableId="1088621344">
    <w:abstractNumId w:val="5"/>
  </w:num>
  <w:num w:numId="16" w16cid:durableId="942613189">
    <w:abstractNumId w:val="11"/>
  </w:num>
  <w:num w:numId="17" w16cid:durableId="1216504157">
    <w:abstractNumId w:val="2"/>
  </w:num>
  <w:num w:numId="18" w16cid:durableId="2014261740">
    <w:abstractNumId w:val="9"/>
  </w:num>
  <w:num w:numId="19" w16cid:durableId="75328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78"/>
    <w:rsid w:val="000260EF"/>
    <w:rsid w:val="00043C25"/>
    <w:rsid w:val="0009587D"/>
    <w:rsid w:val="000B0C69"/>
    <w:rsid w:val="000B6D7E"/>
    <w:rsid w:val="001457AA"/>
    <w:rsid w:val="00316878"/>
    <w:rsid w:val="003D78A2"/>
    <w:rsid w:val="005B328E"/>
    <w:rsid w:val="006635F4"/>
    <w:rsid w:val="006F62F9"/>
    <w:rsid w:val="007F5F8C"/>
    <w:rsid w:val="008A3401"/>
    <w:rsid w:val="00A25A0A"/>
    <w:rsid w:val="00A36FD0"/>
    <w:rsid w:val="00AC6F7F"/>
    <w:rsid w:val="00B41DE0"/>
    <w:rsid w:val="00BD18B7"/>
    <w:rsid w:val="00BD563B"/>
    <w:rsid w:val="00CB20E4"/>
    <w:rsid w:val="00E74DCA"/>
    <w:rsid w:val="00F16439"/>
    <w:rsid w:val="00F4731B"/>
    <w:rsid w:val="00F61F08"/>
    <w:rsid w:val="00FB352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22520"/>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043C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C25"/>
    <w:rPr>
      <w:sz w:val="22"/>
      <w:szCs w:val="22"/>
    </w:rPr>
  </w:style>
  <w:style w:type="character" w:styleId="Mentionnonrsolue">
    <w:name w:val="Unresolved Mention"/>
    <w:basedOn w:val="Policepardfaut"/>
    <w:uiPriority w:val="99"/>
    <w:semiHidden/>
    <w:unhideWhenUsed/>
    <w:rsid w:val="007F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m1health2023fonc.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4623</Words>
  <Characters>25431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Elie Abou Nakad</cp:lastModifiedBy>
  <cp:revision>9</cp:revision>
  <dcterms:created xsi:type="dcterms:W3CDTF">2022-04-18T14:23:00Z</dcterms:created>
  <dcterms:modified xsi:type="dcterms:W3CDTF">2023-03-16T09:36:00Z</dcterms:modified>
</cp:coreProperties>
</file>